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5F33C" w14:textId="735C635B" w:rsidR="009C28D5" w:rsidRPr="0077165D" w:rsidRDefault="00E147A3" w:rsidP="00E70D5F">
      <w:pPr>
        <w:spacing w:beforeLines="20" w:before="48" w:afterLines="20" w:after="48" w:line="240" w:lineRule="auto"/>
        <w:jc w:val="center"/>
        <w:rPr>
          <w:b/>
          <w:bCs/>
          <w:sz w:val="32"/>
          <w:szCs w:val="32"/>
        </w:rPr>
      </w:pPr>
      <w:r w:rsidRPr="0077165D">
        <w:rPr>
          <w:b/>
          <w:bCs/>
          <w:sz w:val="32"/>
          <w:szCs w:val="32"/>
        </w:rPr>
        <w:t>Gamblers Anonymous England, Wales &amp; Ulster</w:t>
      </w:r>
    </w:p>
    <w:p w14:paraId="6372CC1E" w14:textId="21FE6110" w:rsidR="009C28D5" w:rsidRPr="0077165D" w:rsidRDefault="0039410E" w:rsidP="00E70D5F">
      <w:pPr>
        <w:spacing w:beforeLines="20" w:before="48" w:afterLines="20" w:after="48" w:line="240" w:lineRule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Public Relations Policy</w:t>
      </w:r>
    </w:p>
    <w:p w14:paraId="5950109A" w14:textId="41721403" w:rsidR="00746EDF" w:rsidRPr="0077165D" w:rsidRDefault="00746EDF" w:rsidP="00E70D5F">
      <w:pPr>
        <w:spacing w:beforeLines="20" w:before="48" w:afterLines="20" w:after="48" w:line="240" w:lineRule="auto"/>
        <w:jc w:val="center"/>
        <w:rPr>
          <w:sz w:val="32"/>
          <w:szCs w:val="32"/>
        </w:rPr>
      </w:pPr>
    </w:p>
    <w:p w14:paraId="140B67B8" w14:textId="6732D42A" w:rsidR="00264773" w:rsidRDefault="00BD1C75" w:rsidP="00E70D5F">
      <w:pPr>
        <w:spacing w:beforeLines="20" w:before="48" w:afterLines="20" w:after="48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39410E" w:rsidRPr="0039410E">
        <w:rPr>
          <w:sz w:val="22"/>
          <w:szCs w:val="22"/>
        </w:rPr>
        <w:t xml:space="preserve">s recovering </w:t>
      </w:r>
      <w:r>
        <w:rPr>
          <w:sz w:val="22"/>
          <w:szCs w:val="22"/>
        </w:rPr>
        <w:t>compulsive gamblers in GA</w:t>
      </w:r>
      <w:r w:rsidR="0039410E" w:rsidRPr="0039410E">
        <w:rPr>
          <w:sz w:val="22"/>
          <w:szCs w:val="22"/>
        </w:rPr>
        <w:t xml:space="preserve">, we </w:t>
      </w:r>
      <w:r>
        <w:rPr>
          <w:sz w:val="22"/>
          <w:szCs w:val="22"/>
        </w:rPr>
        <w:t>must</w:t>
      </w:r>
      <w:r w:rsidR="0039410E" w:rsidRPr="0039410E">
        <w:rPr>
          <w:sz w:val="22"/>
          <w:szCs w:val="22"/>
        </w:rPr>
        <w:t xml:space="preserve"> share our recovery with others to </w:t>
      </w:r>
      <w:r w:rsidR="0039410E" w:rsidRPr="000B3470">
        <w:rPr>
          <w:sz w:val="22"/>
          <w:szCs w:val="22"/>
        </w:rPr>
        <w:t xml:space="preserve">stay </w:t>
      </w:r>
      <w:r w:rsidR="000B3470">
        <w:rPr>
          <w:sz w:val="22"/>
          <w:szCs w:val="22"/>
        </w:rPr>
        <w:t>off gambling</w:t>
      </w:r>
      <w:r w:rsidR="0039410E" w:rsidRPr="0039410E">
        <w:rPr>
          <w:sz w:val="22"/>
          <w:szCs w:val="22"/>
        </w:rPr>
        <w:t xml:space="preserve">. </w:t>
      </w:r>
      <w:r w:rsidR="00E70D5F">
        <w:rPr>
          <w:sz w:val="22"/>
          <w:szCs w:val="22"/>
        </w:rPr>
        <w:t xml:space="preserve">That is the essence of step 12 of the Recovery Programme. </w:t>
      </w:r>
      <w:r w:rsidR="0039410E" w:rsidRPr="0039410E">
        <w:rPr>
          <w:sz w:val="22"/>
          <w:szCs w:val="22"/>
        </w:rPr>
        <w:t xml:space="preserve">The same applies to </w:t>
      </w:r>
      <w:r>
        <w:rPr>
          <w:sz w:val="22"/>
          <w:szCs w:val="22"/>
        </w:rPr>
        <w:t>G</w:t>
      </w:r>
      <w:r w:rsidR="0039410E" w:rsidRPr="0039410E">
        <w:rPr>
          <w:sz w:val="22"/>
          <w:szCs w:val="22"/>
        </w:rPr>
        <w:t>roups</w:t>
      </w:r>
      <w:r w:rsidR="00E67C41">
        <w:rPr>
          <w:sz w:val="22"/>
          <w:szCs w:val="22"/>
        </w:rPr>
        <w:t>; w</w:t>
      </w:r>
      <w:r w:rsidR="0039410E" w:rsidRPr="0039410E">
        <w:rPr>
          <w:sz w:val="22"/>
          <w:szCs w:val="22"/>
        </w:rPr>
        <w:t xml:space="preserve">ithout newcomers, the most important people in </w:t>
      </w:r>
      <w:r w:rsidR="00C94EAB">
        <w:rPr>
          <w:sz w:val="22"/>
          <w:szCs w:val="22"/>
        </w:rPr>
        <w:t xml:space="preserve">our </w:t>
      </w:r>
      <w:r w:rsidR="008420D9">
        <w:rPr>
          <w:sz w:val="22"/>
          <w:szCs w:val="22"/>
        </w:rPr>
        <w:t>m</w:t>
      </w:r>
      <w:r w:rsidR="0039410E" w:rsidRPr="0039410E">
        <w:rPr>
          <w:sz w:val="22"/>
          <w:szCs w:val="22"/>
        </w:rPr>
        <w:t xml:space="preserve">eetings </w:t>
      </w:r>
      <w:r w:rsidR="000B3470">
        <w:rPr>
          <w:sz w:val="22"/>
          <w:szCs w:val="22"/>
        </w:rPr>
        <w:t>would be</w:t>
      </w:r>
      <w:r w:rsidR="0039410E" w:rsidRPr="0039410E">
        <w:rPr>
          <w:sz w:val="22"/>
          <w:szCs w:val="22"/>
        </w:rPr>
        <w:t xml:space="preserve"> absent. </w:t>
      </w:r>
      <w:r>
        <w:rPr>
          <w:sz w:val="22"/>
          <w:szCs w:val="22"/>
        </w:rPr>
        <w:t>GA</w:t>
      </w:r>
      <w:r w:rsidR="0039410E" w:rsidRPr="0039410E">
        <w:rPr>
          <w:sz w:val="22"/>
          <w:szCs w:val="22"/>
        </w:rPr>
        <w:t xml:space="preserve"> maintains its vitality by fulfilling its primary purpose: carrying the message to the </w:t>
      </w:r>
      <w:r>
        <w:rPr>
          <w:sz w:val="22"/>
          <w:szCs w:val="22"/>
        </w:rPr>
        <w:t>compulsive gambler</w:t>
      </w:r>
      <w:r w:rsidR="0039410E" w:rsidRPr="0039410E">
        <w:rPr>
          <w:sz w:val="22"/>
          <w:szCs w:val="22"/>
        </w:rPr>
        <w:t xml:space="preserve"> who still suffers.</w:t>
      </w:r>
      <w:r w:rsidR="00264773">
        <w:rPr>
          <w:sz w:val="22"/>
          <w:szCs w:val="22"/>
        </w:rPr>
        <w:t xml:space="preserve"> </w:t>
      </w:r>
      <w:r w:rsidR="008420D9">
        <w:rPr>
          <w:sz w:val="22"/>
          <w:szCs w:val="22"/>
        </w:rPr>
        <w:t>GA</w:t>
      </w:r>
      <w:r w:rsidR="0039410E" w:rsidRPr="0039410E">
        <w:rPr>
          <w:sz w:val="22"/>
          <w:szCs w:val="22"/>
        </w:rPr>
        <w:t xml:space="preserve"> cannot help </w:t>
      </w:r>
      <w:r w:rsidR="008420D9">
        <w:rPr>
          <w:sz w:val="22"/>
          <w:szCs w:val="22"/>
        </w:rPr>
        <w:t>compulsive gamblers</w:t>
      </w:r>
      <w:r w:rsidR="0039410E" w:rsidRPr="0039410E">
        <w:rPr>
          <w:sz w:val="22"/>
          <w:szCs w:val="22"/>
        </w:rPr>
        <w:t xml:space="preserve"> if they </w:t>
      </w:r>
      <w:r w:rsidR="00264773">
        <w:rPr>
          <w:sz w:val="22"/>
          <w:szCs w:val="22"/>
        </w:rPr>
        <w:t xml:space="preserve">have </w:t>
      </w:r>
      <w:r w:rsidR="0039410E" w:rsidRPr="0039410E">
        <w:rPr>
          <w:sz w:val="22"/>
          <w:szCs w:val="22"/>
        </w:rPr>
        <w:t>never hear</w:t>
      </w:r>
      <w:r w:rsidR="00264773">
        <w:rPr>
          <w:sz w:val="22"/>
          <w:szCs w:val="22"/>
        </w:rPr>
        <w:t>d</w:t>
      </w:r>
      <w:r w:rsidR="0039410E" w:rsidRPr="0039410E">
        <w:rPr>
          <w:sz w:val="22"/>
          <w:szCs w:val="22"/>
        </w:rPr>
        <w:t xml:space="preserve"> of </w:t>
      </w:r>
      <w:r w:rsidR="002B0E26">
        <w:rPr>
          <w:sz w:val="22"/>
          <w:szCs w:val="22"/>
        </w:rPr>
        <w:t>it</w:t>
      </w:r>
      <w:r w:rsidR="0039410E" w:rsidRPr="0039410E">
        <w:rPr>
          <w:sz w:val="22"/>
          <w:szCs w:val="22"/>
        </w:rPr>
        <w:t xml:space="preserve">, or if </w:t>
      </w:r>
      <w:r w:rsidR="002B0E26">
        <w:rPr>
          <w:sz w:val="22"/>
          <w:szCs w:val="22"/>
        </w:rPr>
        <w:t>its</w:t>
      </w:r>
      <w:r w:rsidR="0039410E" w:rsidRPr="0039410E">
        <w:rPr>
          <w:sz w:val="22"/>
          <w:szCs w:val="22"/>
        </w:rPr>
        <w:t xml:space="preserve"> reputation is such that </w:t>
      </w:r>
      <w:r w:rsidR="008420D9">
        <w:rPr>
          <w:sz w:val="22"/>
          <w:szCs w:val="22"/>
        </w:rPr>
        <w:t>they</w:t>
      </w:r>
      <w:r w:rsidR="0039410E" w:rsidRPr="0039410E">
        <w:rPr>
          <w:sz w:val="22"/>
          <w:szCs w:val="22"/>
        </w:rPr>
        <w:t xml:space="preserve"> are advised to </w:t>
      </w:r>
      <w:r w:rsidR="00264773">
        <w:rPr>
          <w:sz w:val="22"/>
          <w:szCs w:val="22"/>
        </w:rPr>
        <w:t xml:space="preserve">stay away from </w:t>
      </w:r>
      <w:r w:rsidR="002B0E26">
        <w:rPr>
          <w:sz w:val="22"/>
          <w:szCs w:val="22"/>
        </w:rPr>
        <w:t>it</w:t>
      </w:r>
      <w:r w:rsidR="0039410E" w:rsidRPr="0039410E">
        <w:rPr>
          <w:sz w:val="22"/>
          <w:szCs w:val="22"/>
        </w:rPr>
        <w:t>.</w:t>
      </w:r>
    </w:p>
    <w:p w14:paraId="73F52A45" w14:textId="77777777" w:rsidR="00264773" w:rsidRDefault="00264773" w:rsidP="00E70D5F">
      <w:pPr>
        <w:spacing w:beforeLines="20" w:before="48" w:afterLines="20" w:after="48" w:line="240" w:lineRule="auto"/>
        <w:jc w:val="both"/>
        <w:rPr>
          <w:sz w:val="22"/>
          <w:szCs w:val="22"/>
        </w:rPr>
      </w:pPr>
    </w:p>
    <w:p w14:paraId="48CEB880" w14:textId="010B352A" w:rsidR="0039410E" w:rsidRDefault="008420D9" w:rsidP="00E70D5F">
      <w:pPr>
        <w:spacing w:beforeLines="20" w:before="48" w:afterLines="20" w:after="48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GA</w:t>
      </w:r>
      <w:r w:rsidR="0039410E" w:rsidRPr="0039410E">
        <w:rPr>
          <w:sz w:val="22"/>
          <w:szCs w:val="22"/>
        </w:rPr>
        <w:t xml:space="preserve"> will </w:t>
      </w:r>
      <w:r w:rsidR="00264773">
        <w:rPr>
          <w:sz w:val="22"/>
          <w:szCs w:val="22"/>
        </w:rPr>
        <w:t xml:space="preserve">always </w:t>
      </w:r>
      <w:r w:rsidR="0039410E" w:rsidRPr="0039410E">
        <w:rPr>
          <w:sz w:val="22"/>
          <w:szCs w:val="22"/>
        </w:rPr>
        <w:t xml:space="preserve">reach some </w:t>
      </w:r>
      <w:r>
        <w:rPr>
          <w:sz w:val="22"/>
          <w:szCs w:val="22"/>
        </w:rPr>
        <w:t>compulsive gamblers</w:t>
      </w:r>
      <w:r w:rsidR="00264773">
        <w:rPr>
          <w:sz w:val="22"/>
          <w:szCs w:val="22"/>
        </w:rPr>
        <w:t xml:space="preserve"> directly</w:t>
      </w:r>
      <w:r w:rsidR="0039410E" w:rsidRPr="0039410E">
        <w:rPr>
          <w:sz w:val="22"/>
          <w:szCs w:val="22"/>
        </w:rPr>
        <w:t xml:space="preserve">, good </w:t>
      </w:r>
      <w:r w:rsidR="00BD1C75">
        <w:rPr>
          <w:sz w:val="22"/>
          <w:szCs w:val="22"/>
        </w:rPr>
        <w:t>public</w:t>
      </w:r>
      <w:r w:rsidR="0039410E" w:rsidRPr="0039410E">
        <w:rPr>
          <w:sz w:val="22"/>
          <w:szCs w:val="22"/>
        </w:rPr>
        <w:t xml:space="preserve"> relations or not</w:t>
      </w:r>
      <w:r w:rsidR="00264773">
        <w:rPr>
          <w:sz w:val="22"/>
          <w:szCs w:val="22"/>
        </w:rPr>
        <w:t xml:space="preserve"> (</w:t>
      </w:r>
      <w:r w:rsidR="0039410E" w:rsidRPr="0039410E">
        <w:rPr>
          <w:sz w:val="22"/>
          <w:szCs w:val="22"/>
        </w:rPr>
        <w:t>members will invite friends, family members and co</w:t>
      </w:r>
      <w:r>
        <w:rPr>
          <w:sz w:val="22"/>
          <w:szCs w:val="22"/>
        </w:rPr>
        <w:t>-</w:t>
      </w:r>
      <w:r w:rsidR="0039410E" w:rsidRPr="0039410E">
        <w:rPr>
          <w:sz w:val="22"/>
          <w:szCs w:val="22"/>
        </w:rPr>
        <w:t>workers who seek recovery to attend meetings</w:t>
      </w:r>
      <w:r w:rsidR="00264773">
        <w:rPr>
          <w:sz w:val="22"/>
          <w:szCs w:val="22"/>
        </w:rPr>
        <w:t xml:space="preserve">), but </w:t>
      </w:r>
      <w:proofErr w:type="gramStart"/>
      <w:r w:rsidR="00264773">
        <w:rPr>
          <w:sz w:val="22"/>
          <w:szCs w:val="22"/>
        </w:rPr>
        <w:t>t</w:t>
      </w:r>
      <w:r w:rsidR="0039410E" w:rsidRPr="0039410E">
        <w:rPr>
          <w:sz w:val="22"/>
          <w:szCs w:val="22"/>
        </w:rPr>
        <w:t>he vast majority of</w:t>
      </w:r>
      <w:proofErr w:type="gramEnd"/>
      <w:r w:rsidR="0039410E" w:rsidRPr="0039410E">
        <w:rPr>
          <w:sz w:val="22"/>
          <w:szCs w:val="22"/>
        </w:rPr>
        <w:t xml:space="preserve"> suffering </w:t>
      </w:r>
      <w:r w:rsidR="009070C4">
        <w:rPr>
          <w:sz w:val="22"/>
          <w:szCs w:val="22"/>
        </w:rPr>
        <w:t>compulsive gamblers</w:t>
      </w:r>
      <w:r w:rsidR="0039410E" w:rsidRPr="0039410E">
        <w:rPr>
          <w:sz w:val="22"/>
          <w:szCs w:val="22"/>
        </w:rPr>
        <w:t xml:space="preserve"> must be reached indirectly, through others. Most </w:t>
      </w:r>
      <w:r w:rsidR="009070C4">
        <w:rPr>
          <w:sz w:val="22"/>
          <w:szCs w:val="22"/>
        </w:rPr>
        <w:t>compulsive gamblers</w:t>
      </w:r>
      <w:r w:rsidR="009070C4" w:rsidRPr="0039410E">
        <w:rPr>
          <w:sz w:val="22"/>
          <w:szCs w:val="22"/>
        </w:rPr>
        <w:t xml:space="preserve"> </w:t>
      </w:r>
      <w:r w:rsidR="0039410E" w:rsidRPr="0039410E">
        <w:rPr>
          <w:sz w:val="22"/>
          <w:szCs w:val="22"/>
        </w:rPr>
        <w:t xml:space="preserve">will only hear of </w:t>
      </w:r>
      <w:r w:rsidR="002B0E26">
        <w:rPr>
          <w:sz w:val="22"/>
          <w:szCs w:val="22"/>
        </w:rPr>
        <w:t>GA</w:t>
      </w:r>
      <w:r w:rsidR="0039410E" w:rsidRPr="0039410E">
        <w:rPr>
          <w:sz w:val="22"/>
          <w:szCs w:val="22"/>
        </w:rPr>
        <w:t xml:space="preserve"> through</w:t>
      </w:r>
      <w:r w:rsidR="00264773">
        <w:rPr>
          <w:sz w:val="22"/>
          <w:szCs w:val="22"/>
        </w:rPr>
        <w:t xml:space="preserve"> the</w:t>
      </w:r>
      <w:r w:rsidR="0039410E" w:rsidRPr="0039410E">
        <w:rPr>
          <w:sz w:val="22"/>
          <w:szCs w:val="22"/>
        </w:rPr>
        <w:t xml:space="preserve"> media </w:t>
      </w:r>
      <w:r w:rsidR="00264773">
        <w:rPr>
          <w:sz w:val="22"/>
          <w:szCs w:val="22"/>
        </w:rPr>
        <w:t xml:space="preserve">or through being </w:t>
      </w:r>
      <w:r w:rsidR="0039410E" w:rsidRPr="0039410E">
        <w:rPr>
          <w:sz w:val="22"/>
          <w:szCs w:val="22"/>
        </w:rPr>
        <w:t>referr</w:t>
      </w:r>
      <w:r w:rsidR="00264773">
        <w:rPr>
          <w:sz w:val="22"/>
          <w:szCs w:val="22"/>
        </w:rPr>
        <w:t>ed by a professional</w:t>
      </w:r>
      <w:r w:rsidR="0039410E" w:rsidRPr="0039410E">
        <w:rPr>
          <w:sz w:val="22"/>
          <w:szCs w:val="22"/>
        </w:rPr>
        <w:t xml:space="preserve"> or </w:t>
      </w:r>
      <w:r w:rsidR="00264773">
        <w:rPr>
          <w:sz w:val="22"/>
          <w:szCs w:val="22"/>
        </w:rPr>
        <w:t xml:space="preserve">other </w:t>
      </w:r>
      <w:r w:rsidR="0039410E" w:rsidRPr="0039410E">
        <w:rPr>
          <w:sz w:val="22"/>
          <w:szCs w:val="22"/>
        </w:rPr>
        <w:t xml:space="preserve">member of the </w:t>
      </w:r>
      <w:r w:rsidR="009070C4">
        <w:rPr>
          <w:sz w:val="22"/>
          <w:szCs w:val="22"/>
        </w:rPr>
        <w:t xml:space="preserve">public. </w:t>
      </w:r>
      <w:r w:rsidR="0050436C">
        <w:rPr>
          <w:sz w:val="22"/>
          <w:szCs w:val="22"/>
        </w:rPr>
        <w:t>Otherwise,</w:t>
      </w:r>
      <w:r w:rsidR="00264773">
        <w:rPr>
          <w:sz w:val="22"/>
          <w:szCs w:val="22"/>
        </w:rPr>
        <w:t xml:space="preserve"> </w:t>
      </w:r>
      <w:r w:rsidR="0039410E" w:rsidRPr="0039410E">
        <w:rPr>
          <w:sz w:val="22"/>
          <w:szCs w:val="22"/>
        </w:rPr>
        <w:t xml:space="preserve">they </w:t>
      </w:r>
      <w:r w:rsidR="0089737F">
        <w:rPr>
          <w:sz w:val="22"/>
          <w:szCs w:val="22"/>
        </w:rPr>
        <w:t>will not</w:t>
      </w:r>
      <w:r w:rsidR="0039410E" w:rsidRPr="0039410E">
        <w:rPr>
          <w:sz w:val="22"/>
          <w:szCs w:val="22"/>
        </w:rPr>
        <w:t xml:space="preserve"> hear of </w:t>
      </w:r>
      <w:r w:rsidR="002B0E26">
        <w:rPr>
          <w:sz w:val="22"/>
          <w:szCs w:val="22"/>
        </w:rPr>
        <w:t>it</w:t>
      </w:r>
      <w:r w:rsidR="0039410E" w:rsidRPr="0039410E">
        <w:rPr>
          <w:sz w:val="22"/>
          <w:szCs w:val="22"/>
        </w:rPr>
        <w:t xml:space="preserve"> at all. To fulfill our primary purpose, we </w:t>
      </w:r>
      <w:r w:rsidR="00264773">
        <w:rPr>
          <w:sz w:val="22"/>
          <w:szCs w:val="22"/>
        </w:rPr>
        <w:t>must</w:t>
      </w:r>
      <w:r w:rsidR="0039410E" w:rsidRPr="0039410E">
        <w:rPr>
          <w:sz w:val="22"/>
          <w:szCs w:val="22"/>
        </w:rPr>
        <w:t xml:space="preserve"> </w:t>
      </w:r>
      <w:r w:rsidR="007F5F35">
        <w:rPr>
          <w:sz w:val="22"/>
          <w:szCs w:val="22"/>
        </w:rPr>
        <w:t>co-operate</w:t>
      </w:r>
      <w:r w:rsidR="0039410E" w:rsidRPr="0039410E">
        <w:rPr>
          <w:sz w:val="22"/>
          <w:szCs w:val="22"/>
        </w:rPr>
        <w:t xml:space="preserve"> with the</w:t>
      </w:r>
      <w:r w:rsidR="009070C4">
        <w:rPr>
          <w:sz w:val="22"/>
          <w:szCs w:val="22"/>
        </w:rPr>
        <w:t xml:space="preserve"> public</w:t>
      </w:r>
      <w:r w:rsidR="0039410E" w:rsidRPr="0039410E">
        <w:rPr>
          <w:sz w:val="22"/>
          <w:szCs w:val="22"/>
        </w:rPr>
        <w:t>. We can</w:t>
      </w:r>
      <w:r w:rsidR="00264773">
        <w:rPr>
          <w:sz w:val="22"/>
          <w:szCs w:val="22"/>
        </w:rPr>
        <w:t>not</w:t>
      </w:r>
      <w:r w:rsidR="0039410E" w:rsidRPr="0039410E">
        <w:rPr>
          <w:sz w:val="22"/>
          <w:szCs w:val="22"/>
        </w:rPr>
        <w:t xml:space="preserve"> </w:t>
      </w:r>
      <w:r w:rsidR="00264773">
        <w:rPr>
          <w:sz w:val="22"/>
          <w:szCs w:val="22"/>
        </w:rPr>
        <w:t xml:space="preserve">do it </w:t>
      </w:r>
      <w:r w:rsidR="0039410E" w:rsidRPr="0039410E">
        <w:rPr>
          <w:sz w:val="22"/>
          <w:szCs w:val="22"/>
        </w:rPr>
        <w:t>on our own.</w:t>
      </w:r>
    </w:p>
    <w:p w14:paraId="1D9338DF" w14:textId="77777777" w:rsidR="0039410E" w:rsidRPr="0039410E" w:rsidRDefault="0039410E" w:rsidP="00E70D5F">
      <w:pPr>
        <w:spacing w:beforeLines="20" w:before="48" w:afterLines="20" w:after="48" w:line="240" w:lineRule="auto"/>
        <w:jc w:val="both"/>
        <w:rPr>
          <w:sz w:val="22"/>
          <w:szCs w:val="22"/>
        </w:rPr>
      </w:pPr>
    </w:p>
    <w:p w14:paraId="0617F601" w14:textId="4360FEEB" w:rsidR="0039410E" w:rsidRPr="00253CD2" w:rsidRDefault="0039410E" w:rsidP="00E70D5F">
      <w:pPr>
        <w:spacing w:beforeLines="20" w:before="48" w:afterLines="20" w:after="48" w:line="240" w:lineRule="auto"/>
        <w:jc w:val="both"/>
        <w:rPr>
          <w:b/>
          <w:bCs/>
          <w:sz w:val="22"/>
          <w:szCs w:val="22"/>
        </w:rPr>
      </w:pPr>
      <w:r w:rsidRPr="00253CD2">
        <w:rPr>
          <w:b/>
          <w:bCs/>
          <w:sz w:val="22"/>
          <w:szCs w:val="22"/>
        </w:rPr>
        <w:t>Attraction</w:t>
      </w:r>
      <w:r w:rsidR="009B6440">
        <w:rPr>
          <w:b/>
          <w:bCs/>
          <w:sz w:val="22"/>
          <w:szCs w:val="22"/>
        </w:rPr>
        <w:t xml:space="preserve"> </w:t>
      </w:r>
      <w:r w:rsidR="001949EF">
        <w:rPr>
          <w:b/>
          <w:bCs/>
          <w:sz w:val="22"/>
          <w:szCs w:val="22"/>
        </w:rPr>
        <w:t>rather than</w:t>
      </w:r>
      <w:r w:rsidR="009B6440">
        <w:rPr>
          <w:b/>
          <w:bCs/>
          <w:sz w:val="22"/>
          <w:szCs w:val="22"/>
        </w:rPr>
        <w:t xml:space="preserve"> promotion</w:t>
      </w:r>
    </w:p>
    <w:p w14:paraId="60454A32" w14:textId="77777777" w:rsidR="0039410E" w:rsidRPr="0039410E" w:rsidRDefault="0039410E" w:rsidP="00E70D5F">
      <w:pPr>
        <w:spacing w:beforeLines="20" w:before="48" w:afterLines="20" w:after="48" w:line="240" w:lineRule="auto"/>
        <w:jc w:val="both"/>
        <w:rPr>
          <w:sz w:val="22"/>
          <w:szCs w:val="22"/>
        </w:rPr>
      </w:pPr>
    </w:p>
    <w:p w14:paraId="5D3C4517" w14:textId="53487C81" w:rsidR="0039410E" w:rsidRPr="0039410E" w:rsidRDefault="009A7C53" w:rsidP="00E70D5F">
      <w:pPr>
        <w:spacing w:beforeLines="20" w:before="48" w:afterLines="20" w:after="48" w:line="240" w:lineRule="auto"/>
        <w:jc w:val="both"/>
        <w:rPr>
          <w:sz w:val="22"/>
          <w:szCs w:val="22"/>
        </w:rPr>
      </w:pPr>
      <w:r w:rsidRPr="000778AB">
        <w:rPr>
          <w:sz w:val="22"/>
          <w:szCs w:val="22"/>
        </w:rPr>
        <w:t>Step 11 of the Unity Programme</w:t>
      </w:r>
      <w:r w:rsidR="0039410E" w:rsidRPr="000778AB">
        <w:rPr>
          <w:sz w:val="22"/>
          <w:szCs w:val="22"/>
        </w:rPr>
        <w:t xml:space="preserve"> </w:t>
      </w:r>
      <w:r w:rsidRPr="000778AB">
        <w:rPr>
          <w:sz w:val="22"/>
          <w:szCs w:val="22"/>
        </w:rPr>
        <w:t>says:</w:t>
      </w:r>
      <w:r w:rsidR="0039410E" w:rsidRPr="000778AB">
        <w:rPr>
          <w:sz w:val="22"/>
          <w:szCs w:val="22"/>
        </w:rPr>
        <w:t xml:space="preserve"> </w:t>
      </w:r>
      <w:r w:rsidR="002B053A" w:rsidRPr="000778AB">
        <w:rPr>
          <w:sz w:val="22"/>
          <w:szCs w:val="22"/>
        </w:rPr>
        <w:t>“</w:t>
      </w:r>
      <w:r w:rsidRPr="000778AB">
        <w:rPr>
          <w:sz w:val="22"/>
          <w:szCs w:val="22"/>
        </w:rPr>
        <w:t>O</w:t>
      </w:r>
      <w:r w:rsidR="0039410E" w:rsidRPr="000778AB">
        <w:rPr>
          <w:sz w:val="22"/>
          <w:szCs w:val="22"/>
        </w:rPr>
        <w:t>ur public relations policy is based on attraction rather than promotion</w:t>
      </w:r>
      <w:r w:rsidR="002B053A" w:rsidRPr="000778AB">
        <w:rPr>
          <w:sz w:val="22"/>
          <w:szCs w:val="22"/>
        </w:rPr>
        <w:t>”</w:t>
      </w:r>
      <w:r w:rsidRPr="000778AB">
        <w:rPr>
          <w:sz w:val="22"/>
          <w:szCs w:val="22"/>
        </w:rPr>
        <w:t>.</w:t>
      </w:r>
      <w:r w:rsidR="0039410E" w:rsidRPr="000778AB">
        <w:rPr>
          <w:sz w:val="22"/>
          <w:szCs w:val="22"/>
        </w:rPr>
        <w:t xml:space="preserve"> </w:t>
      </w:r>
      <w:r w:rsidR="0039410E" w:rsidRPr="00C54D06">
        <w:rPr>
          <w:sz w:val="22"/>
          <w:szCs w:val="22"/>
        </w:rPr>
        <w:t xml:space="preserve">When we share our message in public, we </w:t>
      </w:r>
      <w:r w:rsidR="00E70D5F">
        <w:rPr>
          <w:sz w:val="22"/>
          <w:szCs w:val="22"/>
        </w:rPr>
        <w:t xml:space="preserve">should </w:t>
      </w:r>
      <w:r w:rsidR="0039410E" w:rsidRPr="00C54D06">
        <w:rPr>
          <w:sz w:val="22"/>
          <w:szCs w:val="22"/>
        </w:rPr>
        <w:t>state it simply and directly, rather than making overblown claims about</w:t>
      </w:r>
      <w:r w:rsidRPr="00C54D06">
        <w:rPr>
          <w:sz w:val="22"/>
          <w:szCs w:val="22"/>
        </w:rPr>
        <w:t xml:space="preserve"> </w:t>
      </w:r>
      <w:r w:rsidR="00E70D5F">
        <w:rPr>
          <w:sz w:val="22"/>
          <w:szCs w:val="22"/>
        </w:rPr>
        <w:t>individuals</w:t>
      </w:r>
      <w:r w:rsidR="00E70D5F" w:rsidRPr="00C54D06">
        <w:rPr>
          <w:sz w:val="22"/>
          <w:szCs w:val="22"/>
        </w:rPr>
        <w:t xml:space="preserve"> </w:t>
      </w:r>
      <w:r w:rsidR="00E70D5F">
        <w:rPr>
          <w:sz w:val="22"/>
          <w:szCs w:val="22"/>
        </w:rPr>
        <w:t xml:space="preserve">or </w:t>
      </w:r>
      <w:proofErr w:type="gramStart"/>
      <w:r w:rsidRPr="00C54D06">
        <w:rPr>
          <w:sz w:val="22"/>
          <w:szCs w:val="22"/>
        </w:rPr>
        <w:t>GA</w:t>
      </w:r>
      <w:r w:rsidR="00E70D5F">
        <w:rPr>
          <w:sz w:val="22"/>
          <w:szCs w:val="22"/>
        </w:rPr>
        <w:t xml:space="preserve"> as a whole</w:t>
      </w:r>
      <w:proofErr w:type="gramEnd"/>
      <w:r w:rsidR="0039410E" w:rsidRPr="00C54D06">
        <w:rPr>
          <w:sz w:val="22"/>
          <w:szCs w:val="22"/>
        </w:rPr>
        <w:t>. We have had what our members feel to be significant success,</w:t>
      </w:r>
      <w:r w:rsidR="0039410E" w:rsidRPr="000778AB">
        <w:rPr>
          <w:sz w:val="22"/>
          <w:szCs w:val="22"/>
        </w:rPr>
        <w:t xml:space="preserve"> but we do not claim to have a program</w:t>
      </w:r>
      <w:r w:rsidRPr="000778AB">
        <w:rPr>
          <w:sz w:val="22"/>
          <w:szCs w:val="22"/>
        </w:rPr>
        <w:t>me</w:t>
      </w:r>
      <w:r w:rsidR="0039410E" w:rsidRPr="000778AB">
        <w:rPr>
          <w:sz w:val="22"/>
          <w:szCs w:val="22"/>
        </w:rPr>
        <w:t xml:space="preserve"> that will work for all </w:t>
      </w:r>
      <w:r w:rsidRPr="000778AB">
        <w:rPr>
          <w:sz w:val="22"/>
          <w:szCs w:val="22"/>
        </w:rPr>
        <w:t xml:space="preserve">compulsive gamblers </w:t>
      </w:r>
      <w:r w:rsidR="0039410E" w:rsidRPr="000778AB">
        <w:rPr>
          <w:sz w:val="22"/>
          <w:szCs w:val="22"/>
        </w:rPr>
        <w:t>under all circumstances, or therapeutic views that should be adopted</w:t>
      </w:r>
      <w:r w:rsidRPr="000778AB">
        <w:rPr>
          <w:sz w:val="22"/>
          <w:szCs w:val="22"/>
        </w:rPr>
        <w:t xml:space="preserve"> universally</w:t>
      </w:r>
      <w:r w:rsidR="0039410E" w:rsidRPr="000778AB">
        <w:rPr>
          <w:sz w:val="22"/>
          <w:szCs w:val="22"/>
        </w:rPr>
        <w:t xml:space="preserve">. All we </w:t>
      </w:r>
      <w:r w:rsidR="00E70D5F">
        <w:rPr>
          <w:sz w:val="22"/>
          <w:szCs w:val="22"/>
        </w:rPr>
        <w:t xml:space="preserve">should </w:t>
      </w:r>
      <w:r w:rsidR="0039410E" w:rsidRPr="000778AB">
        <w:rPr>
          <w:sz w:val="22"/>
          <w:szCs w:val="22"/>
        </w:rPr>
        <w:t>say is that, if someone</w:t>
      </w:r>
      <w:r w:rsidRPr="000778AB">
        <w:rPr>
          <w:sz w:val="22"/>
          <w:szCs w:val="22"/>
        </w:rPr>
        <w:t xml:space="preserve"> has a gambling problem</w:t>
      </w:r>
      <w:r w:rsidR="0039410E" w:rsidRPr="000778AB">
        <w:rPr>
          <w:sz w:val="22"/>
          <w:szCs w:val="22"/>
        </w:rPr>
        <w:t xml:space="preserve">, </w:t>
      </w:r>
      <w:r w:rsidRPr="000778AB">
        <w:rPr>
          <w:sz w:val="22"/>
          <w:szCs w:val="22"/>
        </w:rPr>
        <w:t xml:space="preserve">GA </w:t>
      </w:r>
      <w:r w:rsidR="0039410E" w:rsidRPr="000778AB">
        <w:rPr>
          <w:sz w:val="22"/>
          <w:szCs w:val="22"/>
        </w:rPr>
        <w:t>may be able to help</w:t>
      </w:r>
      <w:r w:rsidR="00E70D5F">
        <w:rPr>
          <w:sz w:val="22"/>
          <w:szCs w:val="22"/>
        </w:rPr>
        <w:t xml:space="preserve"> them</w:t>
      </w:r>
      <w:r w:rsidR="0039410E" w:rsidRPr="000778AB">
        <w:rPr>
          <w:sz w:val="22"/>
          <w:szCs w:val="22"/>
        </w:rPr>
        <w:t>. We</w:t>
      </w:r>
      <w:r w:rsidR="002B303F" w:rsidRPr="000778AB">
        <w:rPr>
          <w:sz w:val="22"/>
          <w:szCs w:val="22"/>
        </w:rPr>
        <w:t xml:space="preserve"> ha</w:t>
      </w:r>
      <w:r w:rsidR="0039410E" w:rsidRPr="000778AB">
        <w:rPr>
          <w:sz w:val="22"/>
          <w:szCs w:val="22"/>
        </w:rPr>
        <w:t xml:space="preserve">ve helped many </w:t>
      </w:r>
      <w:r w:rsidRPr="000778AB">
        <w:rPr>
          <w:sz w:val="22"/>
          <w:szCs w:val="22"/>
        </w:rPr>
        <w:t xml:space="preserve">compulsive gamblers </w:t>
      </w:r>
      <w:r w:rsidR="0039410E" w:rsidRPr="000778AB">
        <w:rPr>
          <w:sz w:val="22"/>
          <w:szCs w:val="22"/>
        </w:rPr>
        <w:t>stop</w:t>
      </w:r>
      <w:r w:rsidRPr="000778AB">
        <w:rPr>
          <w:sz w:val="22"/>
          <w:szCs w:val="22"/>
        </w:rPr>
        <w:t xml:space="preserve"> gambling</w:t>
      </w:r>
      <w:r w:rsidR="0039410E" w:rsidRPr="000778AB">
        <w:rPr>
          <w:sz w:val="22"/>
          <w:szCs w:val="22"/>
        </w:rPr>
        <w:t>, lose the desire to</w:t>
      </w:r>
      <w:r w:rsidRPr="000778AB">
        <w:rPr>
          <w:sz w:val="22"/>
          <w:szCs w:val="22"/>
        </w:rPr>
        <w:t xml:space="preserve"> gamble</w:t>
      </w:r>
      <w:r w:rsidR="0039410E" w:rsidRPr="000778AB">
        <w:rPr>
          <w:sz w:val="22"/>
          <w:szCs w:val="22"/>
        </w:rPr>
        <w:t xml:space="preserve">, and find a healthy, productive place in society. We need claim nothing more than that </w:t>
      </w:r>
      <w:r w:rsidRPr="000778AB">
        <w:rPr>
          <w:sz w:val="22"/>
          <w:szCs w:val="22"/>
        </w:rPr>
        <w:t xml:space="preserve">required </w:t>
      </w:r>
      <w:r w:rsidR="0039410E" w:rsidRPr="000778AB">
        <w:rPr>
          <w:sz w:val="22"/>
          <w:szCs w:val="22"/>
        </w:rPr>
        <w:t xml:space="preserve">to attract the suffering </w:t>
      </w:r>
      <w:r w:rsidRPr="000778AB">
        <w:rPr>
          <w:sz w:val="22"/>
          <w:szCs w:val="22"/>
        </w:rPr>
        <w:t xml:space="preserve">compulsive gambler </w:t>
      </w:r>
      <w:r w:rsidR="0039410E" w:rsidRPr="000778AB">
        <w:rPr>
          <w:sz w:val="22"/>
          <w:szCs w:val="22"/>
        </w:rPr>
        <w:t xml:space="preserve">to our meetings, and to gain the goodwill of those who might refer </w:t>
      </w:r>
      <w:r w:rsidRPr="000778AB">
        <w:rPr>
          <w:sz w:val="22"/>
          <w:szCs w:val="22"/>
        </w:rPr>
        <w:t xml:space="preserve">compulsive gamblers </w:t>
      </w:r>
      <w:r w:rsidR="0039410E" w:rsidRPr="000778AB">
        <w:rPr>
          <w:sz w:val="22"/>
          <w:szCs w:val="22"/>
        </w:rPr>
        <w:t>to us.</w:t>
      </w:r>
    </w:p>
    <w:p w14:paraId="71C68432" w14:textId="77777777" w:rsidR="00137434" w:rsidRDefault="00137434" w:rsidP="00E70D5F">
      <w:pPr>
        <w:spacing w:beforeLines="20" w:before="48" w:afterLines="20" w:after="48" w:line="240" w:lineRule="auto"/>
        <w:jc w:val="both"/>
        <w:rPr>
          <w:sz w:val="22"/>
          <w:szCs w:val="22"/>
        </w:rPr>
      </w:pPr>
    </w:p>
    <w:p w14:paraId="67CA6C85" w14:textId="77777777" w:rsidR="00137434" w:rsidRPr="0039410E" w:rsidRDefault="00137434" w:rsidP="00E70D5F">
      <w:pPr>
        <w:spacing w:beforeLines="20" w:before="48" w:afterLines="20" w:after="48" w:line="240" w:lineRule="auto"/>
        <w:jc w:val="both"/>
        <w:rPr>
          <w:sz w:val="22"/>
          <w:szCs w:val="22"/>
        </w:rPr>
      </w:pPr>
      <w:r w:rsidRPr="0039410E">
        <w:rPr>
          <w:sz w:val="22"/>
          <w:szCs w:val="22"/>
        </w:rPr>
        <w:t>We do</w:t>
      </w:r>
      <w:r>
        <w:rPr>
          <w:sz w:val="22"/>
          <w:szCs w:val="22"/>
        </w:rPr>
        <w:t xml:space="preserve"> </w:t>
      </w:r>
      <w:r w:rsidRPr="0039410E">
        <w:rPr>
          <w:sz w:val="22"/>
          <w:szCs w:val="22"/>
        </w:rPr>
        <w:t>n</w:t>
      </w:r>
      <w:r>
        <w:rPr>
          <w:sz w:val="22"/>
          <w:szCs w:val="22"/>
        </w:rPr>
        <w:t>o</w:t>
      </w:r>
      <w:r w:rsidRPr="0039410E">
        <w:rPr>
          <w:sz w:val="22"/>
          <w:szCs w:val="22"/>
        </w:rPr>
        <w:t>t have all the answers for every troubled person; we do</w:t>
      </w:r>
      <w:r>
        <w:rPr>
          <w:sz w:val="22"/>
          <w:szCs w:val="22"/>
        </w:rPr>
        <w:t xml:space="preserve"> </w:t>
      </w:r>
      <w:r w:rsidRPr="0039410E">
        <w:rPr>
          <w:sz w:val="22"/>
          <w:szCs w:val="22"/>
        </w:rPr>
        <w:t>n</w:t>
      </w:r>
      <w:r>
        <w:rPr>
          <w:sz w:val="22"/>
          <w:szCs w:val="22"/>
        </w:rPr>
        <w:t>o</w:t>
      </w:r>
      <w:r w:rsidRPr="0039410E">
        <w:rPr>
          <w:sz w:val="22"/>
          <w:szCs w:val="22"/>
        </w:rPr>
        <w:t xml:space="preserve">t even have all the answers for every </w:t>
      </w:r>
      <w:r>
        <w:rPr>
          <w:sz w:val="22"/>
          <w:szCs w:val="22"/>
        </w:rPr>
        <w:t>compulsive gambler</w:t>
      </w:r>
      <w:r w:rsidRPr="0039410E">
        <w:rPr>
          <w:sz w:val="22"/>
          <w:szCs w:val="22"/>
        </w:rPr>
        <w:t>. In</w:t>
      </w:r>
      <w:r>
        <w:rPr>
          <w:sz w:val="22"/>
          <w:szCs w:val="22"/>
        </w:rPr>
        <w:t xml:space="preserve"> GA</w:t>
      </w:r>
      <w:r w:rsidRPr="0039410E">
        <w:rPr>
          <w:sz w:val="22"/>
          <w:szCs w:val="22"/>
        </w:rPr>
        <w:t xml:space="preserve">, one </w:t>
      </w:r>
      <w:r>
        <w:rPr>
          <w:sz w:val="22"/>
          <w:szCs w:val="22"/>
        </w:rPr>
        <w:t>compulsive gambler</w:t>
      </w:r>
      <w:r w:rsidRPr="0039410E">
        <w:rPr>
          <w:sz w:val="22"/>
          <w:szCs w:val="22"/>
        </w:rPr>
        <w:t xml:space="preserve"> shares </w:t>
      </w:r>
      <w:r>
        <w:rPr>
          <w:sz w:val="22"/>
          <w:szCs w:val="22"/>
        </w:rPr>
        <w:t xml:space="preserve">their </w:t>
      </w:r>
      <w:r w:rsidRPr="0039410E">
        <w:rPr>
          <w:sz w:val="22"/>
          <w:szCs w:val="22"/>
        </w:rPr>
        <w:t>experience, strength and hope with another. Some of the problems relat</w:t>
      </w:r>
      <w:r>
        <w:rPr>
          <w:sz w:val="22"/>
          <w:szCs w:val="22"/>
        </w:rPr>
        <w:t>ing</w:t>
      </w:r>
      <w:r w:rsidRPr="0039410E">
        <w:rPr>
          <w:sz w:val="22"/>
          <w:szCs w:val="22"/>
        </w:rPr>
        <w:t xml:space="preserve"> to </w:t>
      </w:r>
      <w:r>
        <w:rPr>
          <w:sz w:val="22"/>
          <w:szCs w:val="22"/>
        </w:rPr>
        <w:t>compulsive gambling</w:t>
      </w:r>
      <w:r w:rsidRPr="0039410E">
        <w:rPr>
          <w:sz w:val="22"/>
          <w:szCs w:val="22"/>
        </w:rPr>
        <w:t xml:space="preserve"> cannot be addressed </w:t>
      </w:r>
      <w:r>
        <w:rPr>
          <w:sz w:val="22"/>
          <w:szCs w:val="22"/>
        </w:rPr>
        <w:t xml:space="preserve">adequately in this </w:t>
      </w:r>
      <w:r w:rsidRPr="0039410E">
        <w:rPr>
          <w:sz w:val="22"/>
          <w:szCs w:val="22"/>
        </w:rPr>
        <w:t>way</w:t>
      </w:r>
      <w:r>
        <w:rPr>
          <w:sz w:val="22"/>
          <w:szCs w:val="22"/>
        </w:rPr>
        <w:t xml:space="preserve"> but </w:t>
      </w:r>
      <w:r w:rsidRPr="0039410E">
        <w:rPr>
          <w:sz w:val="22"/>
          <w:szCs w:val="22"/>
        </w:rPr>
        <w:t xml:space="preserve">require </w:t>
      </w:r>
      <w:r>
        <w:rPr>
          <w:sz w:val="22"/>
          <w:szCs w:val="22"/>
        </w:rPr>
        <w:t xml:space="preserve">external </w:t>
      </w:r>
      <w:r w:rsidRPr="0039410E">
        <w:rPr>
          <w:sz w:val="22"/>
          <w:szCs w:val="22"/>
        </w:rPr>
        <w:t>help.</w:t>
      </w:r>
    </w:p>
    <w:p w14:paraId="5BB21BFB" w14:textId="77777777" w:rsidR="00137434" w:rsidRPr="0039410E" w:rsidRDefault="00137434" w:rsidP="00E70D5F">
      <w:pPr>
        <w:spacing w:beforeLines="20" w:before="48" w:afterLines="20" w:after="48" w:line="240" w:lineRule="auto"/>
        <w:jc w:val="both"/>
        <w:rPr>
          <w:sz w:val="22"/>
          <w:szCs w:val="22"/>
        </w:rPr>
      </w:pPr>
    </w:p>
    <w:p w14:paraId="5AE85B13" w14:textId="77777777" w:rsidR="00137434" w:rsidRPr="0039410E" w:rsidRDefault="00137434" w:rsidP="00E70D5F">
      <w:pPr>
        <w:spacing w:beforeLines="20" w:before="48" w:afterLines="20" w:after="48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G</w:t>
      </w:r>
      <w:r w:rsidRPr="0039410E">
        <w:rPr>
          <w:sz w:val="22"/>
          <w:szCs w:val="22"/>
        </w:rPr>
        <w:t>A is one tool for addressing</w:t>
      </w:r>
      <w:r>
        <w:rPr>
          <w:sz w:val="22"/>
          <w:szCs w:val="22"/>
        </w:rPr>
        <w:t xml:space="preserve"> compulsive gambling</w:t>
      </w:r>
      <w:r w:rsidRPr="0039410E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but </w:t>
      </w:r>
      <w:r w:rsidRPr="0039410E">
        <w:rPr>
          <w:sz w:val="22"/>
          <w:szCs w:val="22"/>
        </w:rPr>
        <w:t>not the only</w:t>
      </w:r>
      <w:r>
        <w:rPr>
          <w:sz w:val="22"/>
          <w:szCs w:val="22"/>
        </w:rPr>
        <w:t xml:space="preserve"> one</w:t>
      </w:r>
      <w:r w:rsidRPr="0039410E">
        <w:rPr>
          <w:sz w:val="22"/>
          <w:szCs w:val="22"/>
        </w:rPr>
        <w:t>.</w:t>
      </w:r>
      <w:r>
        <w:rPr>
          <w:sz w:val="22"/>
          <w:szCs w:val="22"/>
        </w:rPr>
        <w:t xml:space="preserve"> A</w:t>
      </w:r>
      <w:r w:rsidRPr="0039410E">
        <w:rPr>
          <w:sz w:val="22"/>
          <w:szCs w:val="22"/>
        </w:rPr>
        <w:t xml:space="preserve"> variety of organi</w:t>
      </w:r>
      <w:r>
        <w:rPr>
          <w:sz w:val="22"/>
          <w:szCs w:val="22"/>
        </w:rPr>
        <w:t>s</w:t>
      </w:r>
      <w:r w:rsidRPr="0039410E">
        <w:rPr>
          <w:sz w:val="22"/>
          <w:szCs w:val="22"/>
        </w:rPr>
        <w:t xml:space="preserve">ations offer help to </w:t>
      </w:r>
      <w:r>
        <w:rPr>
          <w:sz w:val="22"/>
          <w:szCs w:val="22"/>
        </w:rPr>
        <w:t>compulsive gamblers</w:t>
      </w:r>
      <w:r w:rsidRPr="0039410E">
        <w:rPr>
          <w:sz w:val="22"/>
          <w:szCs w:val="22"/>
        </w:rPr>
        <w:t xml:space="preserve"> seeking recovery. Some of them </w:t>
      </w:r>
      <w:r>
        <w:rPr>
          <w:sz w:val="22"/>
          <w:szCs w:val="22"/>
        </w:rPr>
        <w:t>are highly effective</w:t>
      </w:r>
      <w:r w:rsidRPr="0039410E">
        <w:rPr>
          <w:sz w:val="22"/>
          <w:szCs w:val="22"/>
        </w:rPr>
        <w:t xml:space="preserve">. For whatever reason, some </w:t>
      </w:r>
      <w:r>
        <w:rPr>
          <w:sz w:val="22"/>
          <w:szCs w:val="22"/>
        </w:rPr>
        <w:t>compulsive gamblers</w:t>
      </w:r>
      <w:r w:rsidRPr="0039410E">
        <w:rPr>
          <w:sz w:val="22"/>
          <w:szCs w:val="22"/>
        </w:rPr>
        <w:t xml:space="preserve"> might find recovery more readily through those program</w:t>
      </w:r>
      <w:r>
        <w:rPr>
          <w:sz w:val="22"/>
          <w:szCs w:val="22"/>
        </w:rPr>
        <w:t>me</w:t>
      </w:r>
      <w:r w:rsidRPr="0039410E">
        <w:rPr>
          <w:sz w:val="22"/>
          <w:szCs w:val="22"/>
        </w:rPr>
        <w:t>s than through</w:t>
      </w:r>
      <w:r>
        <w:rPr>
          <w:sz w:val="22"/>
          <w:szCs w:val="22"/>
        </w:rPr>
        <w:t xml:space="preserve"> GA</w:t>
      </w:r>
      <w:r w:rsidRPr="0039410E">
        <w:rPr>
          <w:sz w:val="22"/>
          <w:szCs w:val="22"/>
        </w:rPr>
        <w:t xml:space="preserve">. If others can help where we cannot, then </w:t>
      </w:r>
      <w:r>
        <w:rPr>
          <w:sz w:val="22"/>
          <w:szCs w:val="22"/>
        </w:rPr>
        <w:t>so much the better</w:t>
      </w:r>
      <w:r w:rsidRPr="0039410E">
        <w:rPr>
          <w:sz w:val="22"/>
          <w:szCs w:val="22"/>
        </w:rPr>
        <w:t>.</w:t>
      </w:r>
    </w:p>
    <w:p w14:paraId="6C3376E4" w14:textId="77777777" w:rsidR="0039410E" w:rsidRPr="0039410E" w:rsidRDefault="0039410E" w:rsidP="00E70D5F">
      <w:pPr>
        <w:spacing w:beforeLines="20" w:before="48" w:afterLines="20" w:after="48" w:line="240" w:lineRule="auto"/>
        <w:jc w:val="both"/>
        <w:rPr>
          <w:sz w:val="22"/>
          <w:szCs w:val="22"/>
        </w:rPr>
      </w:pPr>
    </w:p>
    <w:p w14:paraId="0D650C7B" w14:textId="44E0DA01" w:rsidR="0039410E" w:rsidRPr="0039410E" w:rsidRDefault="0039410E" w:rsidP="00E70D5F">
      <w:pPr>
        <w:spacing w:beforeLines="20" w:before="48" w:afterLines="20" w:after="48" w:line="240" w:lineRule="auto"/>
        <w:jc w:val="both"/>
        <w:rPr>
          <w:sz w:val="22"/>
          <w:szCs w:val="22"/>
        </w:rPr>
      </w:pPr>
      <w:r w:rsidRPr="0039410E">
        <w:rPr>
          <w:sz w:val="22"/>
          <w:szCs w:val="22"/>
        </w:rPr>
        <w:t>It should be emphasi</w:t>
      </w:r>
      <w:r w:rsidR="009A7C53">
        <w:rPr>
          <w:sz w:val="22"/>
          <w:szCs w:val="22"/>
        </w:rPr>
        <w:t>s</w:t>
      </w:r>
      <w:r w:rsidRPr="0039410E">
        <w:rPr>
          <w:sz w:val="22"/>
          <w:szCs w:val="22"/>
        </w:rPr>
        <w:t xml:space="preserve">ed, however, that </w:t>
      </w:r>
      <w:r w:rsidR="002B053A">
        <w:rPr>
          <w:sz w:val="22"/>
          <w:szCs w:val="22"/>
        </w:rPr>
        <w:t>“</w:t>
      </w:r>
      <w:r w:rsidRPr="0039410E">
        <w:rPr>
          <w:sz w:val="22"/>
          <w:szCs w:val="22"/>
        </w:rPr>
        <w:t>attraction rather than promotion</w:t>
      </w:r>
      <w:r w:rsidR="002B053A">
        <w:rPr>
          <w:sz w:val="22"/>
          <w:szCs w:val="22"/>
        </w:rPr>
        <w:t>”</w:t>
      </w:r>
      <w:r w:rsidRPr="0039410E">
        <w:rPr>
          <w:sz w:val="22"/>
          <w:szCs w:val="22"/>
        </w:rPr>
        <w:t xml:space="preserve"> does not mean we do nothing to make ourselves known. It</w:t>
      </w:r>
      <w:r w:rsidR="00385ADC">
        <w:rPr>
          <w:sz w:val="22"/>
          <w:szCs w:val="22"/>
        </w:rPr>
        <w:t xml:space="preserve"> i</w:t>
      </w:r>
      <w:r w:rsidRPr="0039410E">
        <w:rPr>
          <w:sz w:val="22"/>
          <w:szCs w:val="22"/>
        </w:rPr>
        <w:t xml:space="preserve">s not only alright, but encouraged, to </w:t>
      </w:r>
      <w:r w:rsidR="00385ADC">
        <w:rPr>
          <w:sz w:val="22"/>
          <w:szCs w:val="22"/>
        </w:rPr>
        <w:t>spread</w:t>
      </w:r>
      <w:r w:rsidRPr="0039410E">
        <w:rPr>
          <w:sz w:val="22"/>
          <w:szCs w:val="22"/>
        </w:rPr>
        <w:t xml:space="preserve"> the word of </w:t>
      </w:r>
      <w:r w:rsidR="00407DF5">
        <w:rPr>
          <w:sz w:val="22"/>
          <w:szCs w:val="22"/>
        </w:rPr>
        <w:t>G</w:t>
      </w:r>
      <w:r w:rsidRPr="0039410E">
        <w:rPr>
          <w:sz w:val="22"/>
          <w:szCs w:val="22"/>
        </w:rPr>
        <w:t>A's existence and usefulness. We do</w:t>
      </w:r>
      <w:r w:rsidR="00385ADC">
        <w:rPr>
          <w:sz w:val="22"/>
          <w:szCs w:val="22"/>
        </w:rPr>
        <w:t xml:space="preserve"> </w:t>
      </w:r>
      <w:r w:rsidRPr="0039410E">
        <w:rPr>
          <w:sz w:val="22"/>
          <w:szCs w:val="22"/>
        </w:rPr>
        <w:t>n</w:t>
      </w:r>
      <w:r w:rsidR="00385ADC">
        <w:rPr>
          <w:sz w:val="22"/>
          <w:szCs w:val="22"/>
        </w:rPr>
        <w:t>o</w:t>
      </w:r>
      <w:r w:rsidRPr="0039410E">
        <w:rPr>
          <w:sz w:val="22"/>
          <w:szCs w:val="22"/>
        </w:rPr>
        <w:t>t go about making wild, extravagant claims about ourselves, or</w:t>
      </w:r>
      <w:r w:rsidR="00385ADC">
        <w:rPr>
          <w:sz w:val="22"/>
          <w:szCs w:val="22"/>
        </w:rPr>
        <w:t xml:space="preserve"> belittling </w:t>
      </w:r>
      <w:r w:rsidRPr="0039410E">
        <w:rPr>
          <w:sz w:val="22"/>
          <w:szCs w:val="22"/>
        </w:rPr>
        <w:t>the work of others</w:t>
      </w:r>
      <w:r w:rsidR="00385ADC">
        <w:rPr>
          <w:sz w:val="22"/>
          <w:szCs w:val="22"/>
        </w:rPr>
        <w:t>, b</w:t>
      </w:r>
      <w:r w:rsidRPr="0039410E">
        <w:rPr>
          <w:sz w:val="22"/>
          <w:szCs w:val="22"/>
        </w:rPr>
        <w:t>ut we</w:t>
      </w:r>
      <w:r w:rsidR="00385ADC">
        <w:rPr>
          <w:sz w:val="22"/>
          <w:szCs w:val="22"/>
        </w:rPr>
        <w:t xml:space="preserve"> a</w:t>
      </w:r>
      <w:r w:rsidRPr="0039410E">
        <w:rPr>
          <w:sz w:val="22"/>
          <w:szCs w:val="22"/>
        </w:rPr>
        <w:t xml:space="preserve">re not a secret society either. </w:t>
      </w:r>
      <w:r w:rsidR="00407DF5">
        <w:rPr>
          <w:sz w:val="22"/>
          <w:szCs w:val="22"/>
        </w:rPr>
        <w:t>GA</w:t>
      </w:r>
      <w:r w:rsidRPr="0039410E">
        <w:rPr>
          <w:sz w:val="22"/>
          <w:szCs w:val="22"/>
        </w:rPr>
        <w:t xml:space="preserve"> </w:t>
      </w:r>
      <w:r w:rsidR="00385ADC">
        <w:rPr>
          <w:sz w:val="22"/>
          <w:szCs w:val="22"/>
        </w:rPr>
        <w:t>is based on</w:t>
      </w:r>
      <w:r w:rsidRPr="0039410E">
        <w:rPr>
          <w:sz w:val="22"/>
          <w:szCs w:val="22"/>
        </w:rPr>
        <w:t xml:space="preserve"> personal anonymity, </w:t>
      </w:r>
      <w:r w:rsidR="00385ADC">
        <w:rPr>
          <w:sz w:val="22"/>
          <w:szCs w:val="22"/>
        </w:rPr>
        <w:t>but the F</w:t>
      </w:r>
      <w:r w:rsidRPr="0039410E">
        <w:rPr>
          <w:sz w:val="22"/>
          <w:szCs w:val="22"/>
        </w:rPr>
        <w:t xml:space="preserve">ellowship </w:t>
      </w:r>
      <w:r w:rsidR="00385ADC">
        <w:rPr>
          <w:sz w:val="22"/>
          <w:szCs w:val="22"/>
        </w:rPr>
        <w:t xml:space="preserve">itself should not be </w:t>
      </w:r>
      <w:r w:rsidRPr="0039410E">
        <w:rPr>
          <w:sz w:val="22"/>
          <w:szCs w:val="22"/>
        </w:rPr>
        <w:t>anonym</w:t>
      </w:r>
      <w:r w:rsidR="00385ADC">
        <w:rPr>
          <w:sz w:val="22"/>
          <w:szCs w:val="22"/>
        </w:rPr>
        <w:t>ous</w:t>
      </w:r>
      <w:r w:rsidRPr="0039410E">
        <w:rPr>
          <w:sz w:val="22"/>
          <w:szCs w:val="22"/>
        </w:rPr>
        <w:t>.</w:t>
      </w:r>
    </w:p>
    <w:p w14:paraId="763F5DF0" w14:textId="77777777" w:rsidR="00137434" w:rsidRPr="0039410E" w:rsidRDefault="00137434" w:rsidP="00E70D5F">
      <w:pPr>
        <w:spacing w:beforeLines="20" w:before="48" w:afterLines="20" w:after="48" w:line="240" w:lineRule="auto"/>
        <w:jc w:val="both"/>
        <w:rPr>
          <w:sz w:val="22"/>
          <w:szCs w:val="22"/>
        </w:rPr>
      </w:pPr>
    </w:p>
    <w:p w14:paraId="23FD6C69" w14:textId="5822DCE5" w:rsidR="00A627BE" w:rsidRPr="00A627BE" w:rsidRDefault="00A627BE" w:rsidP="00E70D5F">
      <w:pPr>
        <w:spacing w:beforeLines="20" w:before="48" w:afterLines="20" w:after="48" w:line="24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Anonymity</w:t>
      </w:r>
    </w:p>
    <w:p w14:paraId="1D8E8E94" w14:textId="77777777" w:rsidR="00A627BE" w:rsidRDefault="00A627BE" w:rsidP="00E70D5F">
      <w:pPr>
        <w:spacing w:beforeLines="20" w:before="48" w:afterLines="20" w:after="48" w:line="240" w:lineRule="auto"/>
        <w:jc w:val="both"/>
        <w:rPr>
          <w:sz w:val="22"/>
          <w:szCs w:val="22"/>
        </w:rPr>
      </w:pPr>
    </w:p>
    <w:p w14:paraId="434A8C6A" w14:textId="6851C1EE" w:rsidR="00E70D5F" w:rsidRDefault="00FF7221" w:rsidP="00E70D5F">
      <w:pPr>
        <w:spacing w:beforeLines="20" w:before="48" w:afterLines="20" w:after="48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Step 11 of the Unity Programme</w:t>
      </w:r>
      <w:r w:rsidRPr="0039410E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="0039410E" w:rsidRPr="0039410E">
        <w:rPr>
          <w:sz w:val="22"/>
          <w:szCs w:val="22"/>
        </w:rPr>
        <w:t xml:space="preserve">pells </w:t>
      </w:r>
      <w:r>
        <w:rPr>
          <w:sz w:val="22"/>
          <w:szCs w:val="22"/>
        </w:rPr>
        <w:t xml:space="preserve">out </w:t>
      </w:r>
      <w:r w:rsidR="0039410E" w:rsidRPr="0039410E">
        <w:rPr>
          <w:sz w:val="22"/>
          <w:szCs w:val="22"/>
        </w:rPr>
        <w:t xml:space="preserve">only one public relations restriction in detail: </w:t>
      </w:r>
      <w:r w:rsidR="002B053A">
        <w:rPr>
          <w:sz w:val="22"/>
          <w:szCs w:val="22"/>
        </w:rPr>
        <w:t>“</w:t>
      </w:r>
      <w:r>
        <w:rPr>
          <w:sz w:val="22"/>
          <w:szCs w:val="22"/>
        </w:rPr>
        <w:t>w</w:t>
      </w:r>
      <w:r w:rsidRPr="00FF7221">
        <w:rPr>
          <w:sz w:val="22"/>
          <w:szCs w:val="22"/>
        </w:rPr>
        <w:t>e must always maintain personal anonymity at the level of press, radio, film and television</w:t>
      </w:r>
      <w:r w:rsidR="0039410E" w:rsidRPr="0039410E">
        <w:rPr>
          <w:sz w:val="22"/>
          <w:szCs w:val="22"/>
        </w:rPr>
        <w:t>.</w:t>
      </w:r>
      <w:r w:rsidR="002B053A">
        <w:rPr>
          <w:sz w:val="22"/>
          <w:szCs w:val="22"/>
        </w:rPr>
        <w:t>”</w:t>
      </w:r>
      <w:r w:rsidR="0039410E" w:rsidRPr="0039410E">
        <w:rPr>
          <w:sz w:val="22"/>
          <w:szCs w:val="22"/>
        </w:rPr>
        <w:t xml:space="preserve"> We discourage </w:t>
      </w:r>
      <w:r w:rsidR="001F1A83">
        <w:rPr>
          <w:sz w:val="22"/>
          <w:szCs w:val="22"/>
        </w:rPr>
        <w:t>the</w:t>
      </w:r>
      <w:r w:rsidR="0039410E" w:rsidRPr="0039410E">
        <w:rPr>
          <w:sz w:val="22"/>
          <w:szCs w:val="22"/>
        </w:rPr>
        <w:t xml:space="preserve"> use of pictures of </w:t>
      </w:r>
      <w:r w:rsidR="002B053A">
        <w:rPr>
          <w:sz w:val="22"/>
          <w:szCs w:val="22"/>
        </w:rPr>
        <w:t>G</w:t>
      </w:r>
      <w:r w:rsidR="0039410E" w:rsidRPr="0039410E">
        <w:rPr>
          <w:sz w:val="22"/>
          <w:szCs w:val="22"/>
        </w:rPr>
        <w:t>A members</w:t>
      </w:r>
      <w:r w:rsidR="001F1A83">
        <w:rPr>
          <w:sz w:val="22"/>
          <w:szCs w:val="22"/>
        </w:rPr>
        <w:t xml:space="preserve"> in the media</w:t>
      </w:r>
      <w:r w:rsidR="0039410E" w:rsidRPr="0039410E">
        <w:rPr>
          <w:sz w:val="22"/>
          <w:szCs w:val="22"/>
        </w:rPr>
        <w:t xml:space="preserve">, </w:t>
      </w:r>
      <w:r w:rsidR="001F1A83">
        <w:rPr>
          <w:sz w:val="22"/>
          <w:szCs w:val="22"/>
        </w:rPr>
        <w:t xml:space="preserve">and </w:t>
      </w:r>
      <w:r w:rsidR="0039410E" w:rsidRPr="0039410E">
        <w:rPr>
          <w:sz w:val="22"/>
          <w:szCs w:val="22"/>
        </w:rPr>
        <w:t xml:space="preserve">stories which identify </w:t>
      </w:r>
      <w:r w:rsidR="001F1A83">
        <w:rPr>
          <w:sz w:val="22"/>
          <w:szCs w:val="22"/>
        </w:rPr>
        <w:t>them</w:t>
      </w:r>
      <w:r w:rsidR="0039410E" w:rsidRPr="0039410E">
        <w:rPr>
          <w:sz w:val="22"/>
          <w:szCs w:val="22"/>
        </w:rPr>
        <w:t xml:space="preserve"> by name. We do this for </w:t>
      </w:r>
      <w:proofErr w:type="gramStart"/>
      <w:r w:rsidR="00E70D5F">
        <w:rPr>
          <w:sz w:val="22"/>
          <w:szCs w:val="22"/>
        </w:rPr>
        <w:t>a number of</w:t>
      </w:r>
      <w:proofErr w:type="gramEnd"/>
      <w:r w:rsidR="0039410E" w:rsidRPr="0039410E">
        <w:rPr>
          <w:sz w:val="22"/>
          <w:szCs w:val="22"/>
        </w:rPr>
        <w:t xml:space="preserve"> reasons</w:t>
      </w:r>
      <w:r w:rsidR="00E70D5F">
        <w:rPr>
          <w:sz w:val="22"/>
          <w:szCs w:val="22"/>
        </w:rPr>
        <w:t>, including the following</w:t>
      </w:r>
      <w:r w:rsidR="001F1A83">
        <w:rPr>
          <w:sz w:val="22"/>
          <w:szCs w:val="22"/>
        </w:rPr>
        <w:t>:</w:t>
      </w:r>
    </w:p>
    <w:p w14:paraId="2389B070" w14:textId="77777777" w:rsidR="00E70D5F" w:rsidRDefault="00E70D5F" w:rsidP="00E70D5F">
      <w:pPr>
        <w:spacing w:beforeLines="20" w:before="48" w:afterLines="20" w:after="48" w:line="240" w:lineRule="auto"/>
        <w:jc w:val="both"/>
        <w:rPr>
          <w:sz w:val="22"/>
          <w:szCs w:val="22"/>
        </w:rPr>
      </w:pPr>
    </w:p>
    <w:p w14:paraId="6E0A49CD" w14:textId="77777777" w:rsidR="00E70D5F" w:rsidRDefault="00E70D5F" w:rsidP="00E70D5F">
      <w:pPr>
        <w:pStyle w:val="ListParagraph"/>
        <w:numPr>
          <w:ilvl w:val="0"/>
          <w:numId w:val="8"/>
        </w:numPr>
        <w:spacing w:beforeLines="20" w:before="48" w:afterLines="20" w:after="48" w:line="240" w:lineRule="auto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39410E" w:rsidRPr="00E70D5F">
        <w:rPr>
          <w:sz w:val="22"/>
          <w:szCs w:val="22"/>
        </w:rPr>
        <w:t xml:space="preserve">e must be able to assure newcomers that their identities as </w:t>
      </w:r>
      <w:r w:rsidR="002B053A" w:rsidRPr="00E70D5F">
        <w:rPr>
          <w:sz w:val="22"/>
          <w:szCs w:val="22"/>
        </w:rPr>
        <w:t>G</w:t>
      </w:r>
      <w:r w:rsidR="0039410E" w:rsidRPr="00E70D5F">
        <w:rPr>
          <w:sz w:val="22"/>
          <w:szCs w:val="22"/>
        </w:rPr>
        <w:t>A members will remain confidential</w:t>
      </w:r>
      <w:r w:rsidR="001F1A83" w:rsidRPr="00E70D5F">
        <w:rPr>
          <w:sz w:val="22"/>
          <w:szCs w:val="22"/>
        </w:rPr>
        <w:t>;</w:t>
      </w:r>
    </w:p>
    <w:p w14:paraId="5885396B" w14:textId="77777777" w:rsidR="00E70D5F" w:rsidRDefault="00E70D5F" w:rsidP="00E70D5F">
      <w:pPr>
        <w:pStyle w:val="ListParagraph"/>
        <w:numPr>
          <w:ilvl w:val="0"/>
          <w:numId w:val="8"/>
        </w:numPr>
        <w:spacing w:beforeLines="20" w:before="48" w:afterLines="20" w:after="48" w:line="240" w:lineRule="auto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39410E" w:rsidRPr="00E70D5F">
        <w:rPr>
          <w:sz w:val="22"/>
          <w:szCs w:val="22"/>
        </w:rPr>
        <w:t xml:space="preserve">e want to keep the focus on </w:t>
      </w:r>
      <w:r w:rsidR="002B053A" w:rsidRPr="00E70D5F">
        <w:rPr>
          <w:sz w:val="22"/>
          <w:szCs w:val="22"/>
        </w:rPr>
        <w:t>G</w:t>
      </w:r>
      <w:r w:rsidR="0039410E" w:rsidRPr="00E70D5F">
        <w:rPr>
          <w:sz w:val="22"/>
          <w:szCs w:val="22"/>
        </w:rPr>
        <w:t xml:space="preserve">A's credibility, not on the credibility of the </w:t>
      </w:r>
      <w:r w:rsidR="001F1A83" w:rsidRPr="00E70D5F">
        <w:rPr>
          <w:sz w:val="22"/>
          <w:szCs w:val="22"/>
        </w:rPr>
        <w:t>people</w:t>
      </w:r>
      <w:r w:rsidR="0039410E" w:rsidRPr="00E70D5F">
        <w:rPr>
          <w:sz w:val="22"/>
          <w:szCs w:val="22"/>
        </w:rPr>
        <w:t xml:space="preserve"> carrying the message</w:t>
      </w:r>
      <w:r w:rsidR="0014594C" w:rsidRPr="00E70D5F">
        <w:rPr>
          <w:sz w:val="22"/>
          <w:szCs w:val="22"/>
        </w:rPr>
        <w:t>;</w:t>
      </w:r>
    </w:p>
    <w:p w14:paraId="27757300" w14:textId="00325427" w:rsidR="0039410E" w:rsidRPr="00E70D5F" w:rsidRDefault="00E70D5F" w:rsidP="00E70D5F">
      <w:pPr>
        <w:pStyle w:val="ListParagraph"/>
        <w:numPr>
          <w:ilvl w:val="0"/>
          <w:numId w:val="8"/>
        </w:numPr>
        <w:spacing w:beforeLines="20" w:before="48" w:afterLines="20" w:after="48" w:line="240" w:lineRule="auto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14594C" w:rsidRPr="00E70D5F">
        <w:rPr>
          <w:sz w:val="22"/>
          <w:szCs w:val="22"/>
        </w:rPr>
        <w:t xml:space="preserve">nonymity keeps us mindful of the need for humility, and </w:t>
      </w:r>
      <w:r>
        <w:rPr>
          <w:sz w:val="22"/>
          <w:szCs w:val="22"/>
        </w:rPr>
        <w:t xml:space="preserve">of the need </w:t>
      </w:r>
      <w:r w:rsidR="0014594C" w:rsidRPr="00E70D5F">
        <w:rPr>
          <w:sz w:val="22"/>
          <w:szCs w:val="22"/>
        </w:rPr>
        <w:t>to put the Fellowship before ourselves</w:t>
      </w:r>
      <w:r w:rsidR="0039410E" w:rsidRPr="00E70D5F">
        <w:rPr>
          <w:sz w:val="22"/>
          <w:szCs w:val="22"/>
        </w:rPr>
        <w:t>.</w:t>
      </w:r>
    </w:p>
    <w:p w14:paraId="5FC97BF9" w14:textId="77777777" w:rsidR="0039410E" w:rsidRPr="0039410E" w:rsidRDefault="0039410E" w:rsidP="00E70D5F">
      <w:pPr>
        <w:spacing w:beforeLines="20" w:before="48" w:afterLines="20" w:after="48" w:line="240" w:lineRule="auto"/>
        <w:jc w:val="both"/>
        <w:rPr>
          <w:sz w:val="22"/>
          <w:szCs w:val="22"/>
        </w:rPr>
      </w:pPr>
    </w:p>
    <w:p w14:paraId="4FA5E968" w14:textId="3220AC60" w:rsidR="0039410E" w:rsidRPr="0039410E" w:rsidRDefault="0039410E" w:rsidP="00E70D5F">
      <w:pPr>
        <w:spacing w:beforeLines="20" w:before="48" w:afterLines="20" w:after="48" w:line="240" w:lineRule="auto"/>
        <w:jc w:val="both"/>
        <w:rPr>
          <w:sz w:val="22"/>
          <w:szCs w:val="22"/>
        </w:rPr>
      </w:pPr>
      <w:r w:rsidRPr="009535D9">
        <w:rPr>
          <w:sz w:val="22"/>
          <w:szCs w:val="22"/>
        </w:rPr>
        <w:t>The need to maintain personal anonymity in the media does not prohibit the use of spokesp</w:t>
      </w:r>
      <w:r w:rsidR="002B053A" w:rsidRPr="009535D9">
        <w:rPr>
          <w:sz w:val="22"/>
          <w:szCs w:val="22"/>
        </w:rPr>
        <w:t>eople</w:t>
      </w:r>
      <w:r w:rsidRPr="009535D9">
        <w:rPr>
          <w:sz w:val="22"/>
          <w:szCs w:val="22"/>
        </w:rPr>
        <w:t xml:space="preserve">. However, those </w:t>
      </w:r>
      <w:r w:rsidR="002B053A" w:rsidRPr="009535D9">
        <w:rPr>
          <w:sz w:val="22"/>
          <w:szCs w:val="22"/>
        </w:rPr>
        <w:t xml:space="preserve">spokespeople </w:t>
      </w:r>
      <w:r w:rsidRPr="009535D9">
        <w:rPr>
          <w:sz w:val="22"/>
          <w:szCs w:val="22"/>
        </w:rPr>
        <w:t xml:space="preserve">should appear not as </w:t>
      </w:r>
      <w:r w:rsidR="002B053A" w:rsidRPr="009535D9">
        <w:rPr>
          <w:sz w:val="22"/>
          <w:szCs w:val="22"/>
        </w:rPr>
        <w:t>G</w:t>
      </w:r>
      <w:r w:rsidRPr="009535D9">
        <w:rPr>
          <w:sz w:val="22"/>
          <w:szCs w:val="22"/>
        </w:rPr>
        <w:t>A members, but as special workers whose job is to speak for the organi</w:t>
      </w:r>
      <w:r w:rsidR="002B053A" w:rsidRPr="009535D9">
        <w:rPr>
          <w:sz w:val="22"/>
          <w:szCs w:val="22"/>
        </w:rPr>
        <w:t>s</w:t>
      </w:r>
      <w:r w:rsidRPr="009535D9">
        <w:rPr>
          <w:sz w:val="22"/>
          <w:szCs w:val="22"/>
        </w:rPr>
        <w:t>ation</w:t>
      </w:r>
      <w:r w:rsidR="00064BD4" w:rsidRPr="009535D9">
        <w:rPr>
          <w:sz w:val="22"/>
          <w:szCs w:val="22"/>
        </w:rPr>
        <w:t>.</w:t>
      </w:r>
    </w:p>
    <w:p w14:paraId="2AF80E7A" w14:textId="77777777" w:rsidR="0039410E" w:rsidRPr="0039410E" w:rsidRDefault="0039410E" w:rsidP="00E70D5F">
      <w:pPr>
        <w:spacing w:beforeLines="20" w:before="48" w:afterLines="20" w:after="48" w:line="240" w:lineRule="auto"/>
        <w:jc w:val="both"/>
        <w:rPr>
          <w:sz w:val="22"/>
          <w:szCs w:val="22"/>
        </w:rPr>
      </w:pPr>
    </w:p>
    <w:p w14:paraId="0950340B" w14:textId="13AAE79D" w:rsidR="0039410E" w:rsidRDefault="002B053A" w:rsidP="00E70D5F">
      <w:pPr>
        <w:spacing w:beforeLines="20" w:before="48" w:afterLines="20" w:after="48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Step 11 of the Unity Programme</w:t>
      </w:r>
      <w:r w:rsidRPr="0039410E">
        <w:rPr>
          <w:sz w:val="22"/>
          <w:szCs w:val="22"/>
        </w:rPr>
        <w:t xml:space="preserve"> </w:t>
      </w:r>
      <w:r w:rsidR="0039410E" w:rsidRPr="0039410E">
        <w:rPr>
          <w:sz w:val="22"/>
          <w:szCs w:val="22"/>
        </w:rPr>
        <w:t>focus</w:t>
      </w:r>
      <w:r>
        <w:rPr>
          <w:sz w:val="22"/>
          <w:szCs w:val="22"/>
        </w:rPr>
        <w:t>s</w:t>
      </w:r>
      <w:r w:rsidR="0039410E" w:rsidRPr="0039410E">
        <w:rPr>
          <w:sz w:val="22"/>
          <w:szCs w:val="22"/>
        </w:rPr>
        <w:t xml:space="preserve">es on the need for personal anonymity only in </w:t>
      </w:r>
      <w:r w:rsidR="00E70D5F">
        <w:rPr>
          <w:sz w:val="22"/>
          <w:szCs w:val="22"/>
        </w:rPr>
        <w:t xml:space="preserve">public </w:t>
      </w:r>
      <w:r w:rsidR="0039410E" w:rsidRPr="0039410E">
        <w:rPr>
          <w:sz w:val="22"/>
          <w:szCs w:val="22"/>
        </w:rPr>
        <w:t xml:space="preserve">media. At other levels, personal anonymity is a matter of personal choice. When we know someone with a </w:t>
      </w:r>
      <w:r>
        <w:rPr>
          <w:sz w:val="22"/>
          <w:szCs w:val="22"/>
        </w:rPr>
        <w:t>gambling</w:t>
      </w:r>
      <w:r w:rsidR="0039410E" w:rsidRPr="0039410E">
        <w:rPr>
          <w:sz w:val="22"/>
          <w:szCs w:val="22"/>
        </w:rPr>
        <w:t xml:space="preserve"> problem, we may disclose to them our identity as recovering </w:t>
      </w:r>
      <w:r>
        <w:rPr>
          <w:sz w:val="22"/>
          <w:szCs w:val="22"/>
        </w:rPr>
        <w:t xml:space="preserve">compulsive gamblers </w:t>
      </w:r>
      <w:r w:rsidR="0039410E" w:rsidRPr="0039410E">
        <w:rPr>
          <w:sz w:val="22"/>
          <w:szCs w:val="22"/>
        </w:rPr>
        <w:t xml:space="preserve">and </w:t>
      </w:r>
      <w:r>
        <w:rPr>
          <w:sz w:val="22"/>
          <w:szCs w:val="22"/>
        </w:rPr>
        <w:t>G</w:t>
      </w:r>
      <w:r w:rsidR="0039410E" w:rsidRPr="0039410E">
        <w:rPr>
          <w:sz w:val="22"/>
          <w:szCs w:val="22"/>
        </w:rPr>
        <w:t xml:space="preserve">A members if we think it might be helpful to do so. Likewise, members who </w:t>
      </w:r>
      <w:r>
        <w:rPr>
          <w:sz w:val="22"/>
          <w:szCs w:val="22"/>
        </w:rPr>
        <w:t xml:space="preserve">give talks </w:t>
      </w:r>
      <w:r w:rsidR="0039410E" w:rsidRPr="0039410E">
        <w:rPr>
          <w:sz w:val="22"/>
          <w:szCs w:val="22"/>
        </w:rPr>
        <w:t xml:space="preserve">at events, </w:t>
      </w:r>
      <w:r>
        <w:rPr>
          <w:sz w:val="22"/>
          <w:szCs w:val="22"/>
        </w:rPr>
        <w:t xml:space="preserve">may </w:t>
      </w:r>
      <w:r w:rsidR="0039410E" w:rsidRPr="0039410E">
        <w:rPr>
          <w:sz w:val="22"/>
          <w:szCs w:val="22"/>
        </w:rPr>
        <w:t>shar</w:t>
      </w:r>
      <w:r>
        <w:rPr>
          <w:sz w:val="22"/>
          <w:szCs w:val="22"/>
        </w:rPr>
        <w:t>e</w:t>
      </w:r>
      <w:r w:rsidR="0039410E" w:rsidRPr="0039410E">
        <w:rPr>
          <w:sz w:val="22"/>
          <w:szCs w:val="22"/>
        </w:rPr>
        <w:t xml:space="preserve"> their personal experience as well as general information about the </w:t>
      </w:r>
      <w:r>
        <w:rPr>
          <w:sz w:val="22"/>
          <w:szCs w:val="22"/>
        </w:rPr>
        <w:t>G</w:t>
      </w:r>
      <w:r w:rsidR="0039410E" w:rsidRPr="0039410E">
        <w:rPr>
          <w:sz w:val="22"/>
          <w:szCs w:val="22"/>
        </w:rPr>
        <w:t xml:space="preserve">A </w:t>
      </w:r>
      <w:r w:rsidR="00F07DB2">
        <w:rPr>
          <w:sz w:val="22"/>
          <w:szCs w:val="22"/>
        </w:rPr>
        <w:t>P</w:t>
      </w:r>
      <w:r w:rsidR="0039410E" w:rsidRPr="0039410E">
        <w:rPr>
          <w:sz w:val="22"/>
          <w:szCs w:val="22"/>
        </w:rPr>
        <w:t>rogram</w:t>
      </w:r>
      <w:r>
        <w:rPr>
          <w:sz w:val="22"/>
          <w:szCs w:val="22"/>
        </w:rPr>
        <w:t>me</w:t>
      </w:r>
      <w:r w:rsidR="0039410E" w:rsidRPr="0039410E">
        <w:rPr>
          <w:sz w:val="22"/>
          <w:szCs w:val="22"/>
        </w:rPr>
        <w:t>.</w:t>
      </w:r>
    </w:p>
    <w:p w14:paraId="067D7D25" w14:textId="77777777" w:rsidR="0039410E" w:rsidRPr="0039410E" w:rsidRDefault="0039410E" w:rsidP="00E70D5F">
      <w:pPr>
        <w:spacing w:beforeLines="20" w:before="48" w:afterLines="20" w:after="48" w:line="240" w:lineRule="auto"/>
        <w:jc w:val="both"/>
        <w:rPr>
          <w:sz w:val="22"/>
          <w:szCs w:val="22"/>
        </w:rPr>
      </w:pPr>
    </w:p>
    <w:p w14:paraId="64E935AD" w14:textId="40EF0A3F" w:rsidR="0039410E" w:rsidRPr="0039410E" w:rsidRDefault="0039410E" w:rsidP="00E70D5F">
      <w:pPr>
        <w:spacing w:beforeLines="20" w:before="48" w:afterLines="20" w:after="48" w:line="240" w:lineRule="auto"/>
        <w:jc w:val="both"/>
        <w:rPr>
          <w:b/>
          <w:bCs/>
          <w:sz w:val="22"/>
          <w:szCs w:val="22"/>
        </w:rPr>
      </w:pPr>
      <w:r w:rsidRPr="0039410E">
        <w:rPr>
          <w:b/>
          <w:bCs/>
          <w:sz w:val="22"/>
          <w:szCs w:val="22"/>
        </w:rPr>
        <w:t>Carrying the message</w:t>
      </w:r>
    </w:p>
    <w:p w14:paraId="61BD2A14" w14:textId="77777777" w:rsidR="0039410E" w:rsidRPr="0039410E" w:rsidRDefault="0039410E" w:rsidP="00E70D5F">
      <w:pPr>
        <w:spacing w:beforeLines="20" w:before="48" w:afterLines="20" w:after="48" w:line="240" w:lineRule="auto"/>
        <w:jc w:val="both"/>
        <w:rPr>
          <w:sz w:val="22"/>
          <w:szCs w:val="22"/>
        </w:rPr>
      </w:pPr>
    </w:p>
    <w:p w14:paraId="31042140" w14:textId="266BDDC0" w:rsidR="0039410E" w:rsidRPr="0039410E" w:rsidRDefault="009535D9" w:rsidP="00E70D5F">
      <w:pPr>
        <w:spacing w:beforeLines="20" w:before="48" w:afterLines="20" w:after="48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Step 5 of the Unity Programme</w:t>
      </w:r>
      <w:r w:rsidRPr="0039410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reads: </w:t>
      </w:r>
      <w:r w:rsidR="002B053A">
        <w:rPr>
          <w:sz w:val="22"/>
          <w:szCs w:val="22"/>
        </w:rPr>
        <w:t>“</w:t>
      </w:r>
      <w:r w:rsidR="00427B3E" w:rsidRPr="00427B3E">
        <w:rPr>
          <w:sz w:val="22"/>
          <w:szCs w:val="22"/>
        </w:rPr>
        <w:t>GA has but one primary purpose</w:t>
      </w:r>
      <w:r>
        <w:rPr>
          <w:sz w:val="22"/>
          <w:szCs w:val="22"/>
        </w:rPr>
        <w:t xml:space="preserve"> - </w:t>
      </w:r>
      <w:r w:rsidR="00427B3E" w:rsidRPr="00427B3E">
        <w:rPr>
          <w:sz w:val="22"/>
          <w:szCs w:val="22"/>
        </w:rPr>
        <w:t>to carry the message to the compulsive gambler who still suffers</w:t>
      </w:r>
      <w:r w:rsidR="0039410E" w:rsidRPr="0039410E">
        <w:rPr>
          <w:sz w:val="22"/>
          <w:szCs w:val="22"/>
        </w:rPr>
        <w:t>.</w:t>
      </w:r>
      <w:r w:rsidR="002B053A">
        <w:rPr>
          <w:sz w:val="22"/>
          <w:szCs w:val="22"/>
        </w:rPr>
        <w:t>”</w:t>
      </w:r>
      <w:r w:rsidR="0039410E" w:rsidRPr="0039410E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="0039410E" w:rsidRPr="0039410E">
        <w:rPr>
          <w:sz w:val="22"/>
          <w:szCs w:val="22"/>
        </w:rPr>
        <w:t xml:space="preserve">e </w:t>
      </w:r>
      <w:r>
        <w:rPr>
          <w:sz w:val="22"/>
          <w:szCs w:val="22"/>
        </w:rPr>
        <w:t xml:space="preserve">must </w:t>
      </w:r>
      <w:r w:rsidR="0039410E" w:rsidRPr="0039410E">
        <w:rPr>
          <w:sz w:val="22"/>
          <w:szCs w:val="22"/>
        </w:rPr>
        <w:t>judge the usefulness of</w:t>
      </w:r>
      <w:r w:rsidR="00427B3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our </w:t>
      </w:r>
      <w:r w:rsidR="00427B3E">
        <w:rPr>
          <w:sz w:val="22"/>
          <w:szCs w:val="22"/>
        </w:rPr>
        <w:t>public relations</w:t>
      </w:r>
      <w:r>
        <w:rPr>
          <w:sz w:val="22"/>
          <w:szCs w:val="22"/>
        </w:rPr>
        <w:t xml:space="preserve"> work b</w:t>
      </w:r>
      <w:r w:rsidR="0039410E" w:rsidRPr="0039410E">
        <w:rPr>
          <w:sz w:val="22"/>
          <w:szCs w:val="22"/>
        </w:rPr>
        <w:t xml:space="preserve">y considering the extent to which it will help </w:t>
      </w:r>
      <w:r>
        <w:rPr>
          <w:sz w:val="22"/>
          <w:szCs w:val="22"/>
        </w:rPr>
        <w:t xml:space="preserve">us </w:t>
      </w:r>
      <w:r w:rsidR="0039410E" w:rsidRPr="0039410E">
        <w:rPr>
          <w:sz w:val="22"/>
          <w:szCs w:val="22"/>
        </w:rPr>
        <w:t xml:space="preserve">fulfill </w:t>
      </w:r>
      <w:r w:rsidR="00E857E5">
        <w:rPr>
          <w:sz w:val="22"/>
          <w:szCs w:val="22"/>
        </w:rPr>
        <w:t>our</w:t>
      </w:r>
      <w:r w:rsidR="0039410E" w:rsidRPr="0039410E">
        <w:rPr>
          <w:sz w:val="22"/>
          <w:szCs w:val="22"/>
        </w:rPr>
        <w:t xml:space="preserve"> primary purpose.</w:t>
      </w:r>
    </w:p>
    <w:p w14:paraId="067C61E1" w14:textId="77777777" w:rsidR="0039410E" w:rsidRPr="0039410E" w:rsidRDefault="0039410E" w:rsidP="00E70D5F">
      <w:pPr>
        <w:spacing w:beforeLines="20" w:before="48" w:afterLines="20" w:after="48" w:line="240" w:lineRule="auto"/>
        <w:jc w:val="both"/>
        <w:rPr>
          <w:sz w:val="22"/>
          <w:szCs w:val="22"/>
        </w:rPr>
      </w:pPr>
    </w:p>
    <w:p w14:paraId="2A218BC2" w14:textId="15843DB4" w:rsidR="0039410E" w:rsidRDefault="0039410E" w:rsidP="00E70D5F">
      <w:pPr>
        <w:spacing w:beforeLines="20" w:before="48" w:afterLines="20" w:after="48" w:line="240" w:lineRule="auto"/>
        <w:jc w:val="both"/>
        <w:rPr>
          <w:sz w:val="22"/>
          <w:szCs w:val="22"/>
        </w:rPr>
      </w:pPr>
      <w:r w:rsidRPr="0039410E">
        <w:rPr>
          <w:sz w:val="22"/>
          <w:szCs w:val="22"/>
        </w:rPr>
        <w:t xml:space="preserve">But what </w:t>
      </w:r>
      <w:r w:rsidR="009535D9">
        <w:rPr>
          <w:sz w:val="22"/>
          <w:szCs w:val="22"/>
        </w:rPr>
        <w:t xml:space="preserve">is “the </w:t>
      </w:r>
      <w:r w:rsidRPr="0039410E">
        <w:rPr>
          <w:sz w:val="22"/>
          <w:szCs w:val="22"/>
        </w:rPr>
        <w:t>message</w:t>
      </w:r>
      <w:r w:rsidR="009535D9">
        <w:rPr>
          <w:sz w:val="22"/>
          <w:szCs w:val="22"/>
        </w:rPr>
        <w:t>”</w:t>
      </w:r>
      <w:r w:rsidRPr="0039410E">
        <w:rPr>
          <w:sz w:val="22"/>
          <w:szCs w:val="22"/>
        </w:rPr>
        <w:t>? It</w:t>
      </w:r>
      <w:r w:rsidR="009535D9">
        <w:rPr>
          <w:sz w:val="22"/>
          <w:szCs w:val="22"/>
        </w:rPr>
        <w:t xml:space="preserve"> i</w:t>
      </w:r>
      <w:r w:rsidRPr="0039410E">
        <w:rPr>
          <w:sz w:val="22"/>
          <w:szCs w:val="22"/>
        </w:rPr>
        <w:t xml:space="preserve">s important that </w:t>
      </w:r>
      <w:r w:rsidR="00EB5512">
        <w:rPr>
          <w:sz w:val="22"/>
          <w:szCs w:val="22"/>
        </w:rPr>
        <w:t xml:space="preserve">members are </w:t>
      </w:r>
      <w:r w:rsidRPr="0039410E">
        <w:rPr>
          <w:sz w:val="22"/>
          <w:szCs w:val="22"/>
        </w:rPr>
        <w:t xml:space="preserve">clear on this matter, so that they do not convey inaccurate impressions of </w:t>
      </w:r>
      <w:r w:rsidR="009535D9">
        <w:rPr>
          <w:sz w:val="22"/>
          <w:szCs w:val="22"/>
        </w:rPr>
        <w:t>the F</w:t>
      </w:r>
      <w:r w:rsidRPr="0039410E">
        <w:rPr>
          <w:sz w:val="22"/>
          <w:szCs w:val="22"/>
        </w:rPr>
        <w:t>ellowship to the</w:t>
      </w:r>
      <w:r w:rsidR="00EB5512">
        <w:rPr>
          <w:sz w:val="22"/>
          <w:szCs w:val="22"/>
        </w:rPr>
        <w:t xml:space="preserve"> public</w:t>
      </w:r>
      <w:r w:rsidRPr="0039410E">
        <w:rPr>
          <w:sz w:val="22"/>
          <w:szCs w:val="22"/>
        </w:rPr>
        <w:t xml:space="preserve">. </w:t>
      </w:r>
      <w:r w:rsidR="00006D3A">
        <w:rPr>
          <w:sz w:val="22"/>
          <w:szCs w:val="22"/>
        </w:rPr>
        <w:t>The message is that any compulsive gambler can stop gambling</w:t>
      </w:r>
      <w:r w:rsidR="000D3E12">
        <w:rPr>
          <w:sz w:val="22"/>
          <w:szCs w:val="22"/>
        </w:rPr>
        <w:t>,</w:t>
      </w:r>
      <w:r w:rsidR="00006D3A">
        <w:rPr>
          <w:sz w:val="22"/>
          <w:szCs w:val="22"/>
        </w:rPr>
        <w:t xml:space="preserve"> and develop a </w:t>
      </w:r>
      <w:r w:rsidR="00B548CB">
        <w:rPr>
          <w:sz w:val="22"/>
          <w:szCs w:val="22"/>
        </w:rPr>
        <w:t xml:space="preserve">new, healthy, </w:t>
      </w:r>
      <w:r w:rsidR="00006D3A">
        <w:rPr>
          <w:sz w:val="22"/>
          <w:szCs w:val="22"/>
        </w:rPr>
        <w:t>spiritual way of life.</w:t>
      </w:r>
    </w:p>
    <w:p w14:paraId="5A463878" w14:textId="77777777" w:rsidR="00006D3A" w:rsidRPr="0039410E" w:rsidRDefault="00006D3A" w:rsidP="00E70D5F">
      <w:pPr>
        <w:spacing w:beforeLines="20" w:before="48" w:afterLines="20" w:after="48" w:line="240" w:lineRule="auto"/>
        <w:jc w:val="both"/>
        <w:rPr>
          <w:sz w:val="22"/>
          <w:szCs w:val="22"/>
        </w:rPr>
      </w:pPr>
    </w:p>
    <w:p w14:paraId="3A320F12" w14:textId="33922040" w:rsidR="0039410E" w:rsidRPr="0039410E" w:rsidRDefault="0039410E" w:rsidP="00E70D5F">
      <w:pPr>
        <w:spacing w:beforeLines="20" w:before="48" w:afterLines="20" w:after="48" w:line="240" w:lineRule="auto"/>
        <w:jc w:val="both"/>
        <w:rPr>
          <w:b/>
          <w:bCs/>
          <w:sz w:val="22"/>
          <w:szCs w:val="22"/>
        </w:rPr>
      </w:pPr>
      <w:r w:rsidRPr="0039410E">
        <w:rPr>
          <w:b/>
          <w:bCs/>
          <w:sz w:val="22"/>
          <w:szCs w:val="22"/>
        </w:rPr>
        <w:t>Relations</w:t>
      </w:r>
      <w:r w:rsidR="00A627BE">
        <w:rPr>
          <w:b/>
          <w:bCs/>
          <w:sz w:val="22"/>
          <w:szCs w:val="22"/>
        </w:rPr>
        <w:t>hips</w:t>
      </w:r>
      <w:r w:rsidRPr="0039410E">
        <w:rPr>
          <w:b/>
          <w:bCs/>
          <w:sz w:val="22"/>
          <w:szCs w:val="22"/>
        </w:rPr>
        <w:t xml:space="preserve"> with others</w:t>
      </w:r>
    </w:p>
    <w:p w14:paraId="2D78FE55" w14:textId="77777777" w:rsidR="0039410E" w:rsidRPr="0039410E" w:rsidRDefault="0039410E" w:rsidP="00E70D5F">
      <w:pPr>
        <w:spacing w:beforeLines="20" w:before="48" w:afterLines="20" w:after="48" w:line="240" w:lineRule="auto"/>
        <w:jc w:val="both"/>
        <w:rPr>
          <w:sz w:val="22"/>
          <w:szCs w:val="22"/>
        </w:rPr>
      </w:pPr>
    </w:p>
    <w:p w14:paraId="15C1BFB9" w14:textId="5714B667" w:rsidR="0039410E" w:rsidRPr="0039410E" w:rsidRDefault="0039410E" w:rsidP="00E70D5F">
      <w:pPr>
        <w:spacing w:beforeLines="20" w:before="48" w:afterLines="20" w:after="48" w:line="240" w:lineRule="auto"/>
        <w:jc w:val="both"/>
        <w:rPr>
          <w:sz w:val="22"/>
          <w:szCs w:val="22"/>
        </w:rPr>
      </w:pPr>
      <w:r w:rsidRPr="0039410E">
        <w:rPr>
          <w:sz w:val="22"/>
          <w:szCs w:val="22"/>
        </w:rPr>
        <w:t xml:space="preserve">Our friends have </w:t>
      </w:r>
      <w:r w:rsidR="0057221D">
        <w:rPr>
          <w:sz w:val="22"/>
          <w:szCs w:val="22"/>
        </w:rPr>
        <w:t>helped</w:t>
      </w:r>
      <w:r w:rsidRPr="0039410E">
        <w:rPr>
          <w:sz w:val="22"/>
          <w:szCs w:val="22"/>
        </w:rPr>
        <w:t xml:space="preserve"> </w:t>
      </w:r>
      <w:r w:rsidR="00E857E5">
        <w:rPr>
          <w:sz w:val="22"/>
          <w:szCs w:val="22"/>
        </w:rPr>
        <w:t xml:space="preserve">us </w:t>
      </w:r>
      <w:r w:rsidRPr="0039410E">
        <w:rPr>
          <w:sz w:val="22"/>
          <w:szCs w:val="22"/>
        </w:rPr>
        <w:t xml:space="preserve">start </w:t>
      </w:r>
      <w:r w:rsidR="00D801A5">
        <w:rPr>
          <w:sz w:val="22"/>
          <w:szCs w:val="22"/>
        </w:rPr>
        <w:t>meetings</w:t>
      </w:r>
      <w:r w:rsidRPr="0039410E">
        <w:rPr>
          <w:sz w:val="22"/>
          <w:szCs w:val="22"/>
        </w:rPr>
        <w:t xml:space="preserve"> in many</w:t>
      </w:r>
      <w:r w:rsidR="00D801A5">
        <w:rPr>
          <w:sz w:val="22"/>
          <w:szCs w:val="22"/>
        </w:rPr>
        <w:t xml:space="preserve"> </w:t>
      </w:r>
      <w:proofErr w:type="gramStart"/>
      <w:r w:rsidR="00D801A5">
        <w:rPr>
          <w:sz w:val="22"/>
          <w:szCs w:val="22"/>
        </w:rPr>
        <w:t>places</w:t>
      </w:r>
      <w:r w:rsidRPr="0039410E">
        <w:rPr>
          <w:sz w:val="22"/>
          <w:szCs w:val="22"/>
        </w:rPr>
        <w:t>, and</w:t>
      </w:r>
      <w:proofErr w:type="gramEnd"/>
      <w:r w:rsidRPr="0039410E">
        <w:rPr>
          <w:sz w:val="22"/>
          <w:szCs w:val="22"/>
        </w:rPr>
        <w:t xml:space="preserve"> </w:t>
      </w:r>
      <w:r w:rsidR="0057221D">
        <w:rPr>
          <w:sz w:val="22"/>
          <w:szCs w:val="22"/>
        </w:rPr>
        <w:t>have</w:t>
      </w:r>
      <w:r w:rsidRPr="0039410E">
        <w:rPr>
          <w:sz w:val="22"/>
          <w:szCs w:val="22"/>
        </w:rPr>
        <w:t xml:space="preserve"> help</w:t>
      </w:r>
      <w:r w:rsidR="0057221D">
        <w:rPr>
          <w:sz w:val="22"/>
          <w:szCs w:val="22"/>
        </w:rPr>
        <w:t>ed</w:t>
      </w:r>
      <w:r w:rsidRPr="0039410E">
        <w:rPr>
          <w:sz w:val="22"/>
          <w:szCs w:val="22"/>
        </w:rPr>
        <w:t xml:space="preserve"> </w:t>
      </w:r>
      <w:r w:rsidR="009B6440">
        <w:rPr>
          <w:sz w:val="22"/>
          <w:szCs w:val="22"/>
        </w:rPr>
        <w:t>G</w:t>
      </w:r>
      <w:r w:rsidRPr="0039410E">
        <w:rPr>
          <w:sz w:val="22"/>
          <w:szCs w:val="22"/>
        </w:rPr>
        <w:t xml:space="preserve">A grow. </w:t>
      </w:r>
      <w:r w:rsidR="009B6440">
        <w:rPr>
          <w:sz w:val="22"/>
          <w:szCs w:val="22"/>
        </w:rPr>
        <w:t>GA</w:t>
      </w:r>
      <w:r w:rsidRPr="0039410E">
        <w:rPr>
          <w:sz w:val="22"/>
          <w:szCs w:val="22"/>
        </w:rPr>
        <w:t xml:space="preserve"> could</w:t>
      </w:r>
      <w:r w:rsidR="00D801A5">
        <w:rPr>
          <w:sz w:val="22"/>
          <w:szCs w:val="22"/>
        </w:rPr>
        <w:t xml:space="preserve"> </w:t>
      </w:r>
      <w:r w:rsidRPr="0039410E">
        <w:rPr>
          <w:sz w:val="22"/>
          <w:szCs w:val="22"/>
        </w:rPr>
        <w:t>n</w:t>
      </w:r>
      <w:r w:rsidR="00D801A5">
        <w:rPr>
          <w:sz w:val="22"/>
          <w:szCs w:val="22"/>
        </w:rPr>
        <w:t>o</w:t>
      </w:r>
      <w:r w:rsidRPr="0039410E">
        <w:rPr>
          <w:sz w:val="22"/>
          <w:szCs w:val="22"/>
        </w:rPr>
        <w:t>t fulfill its primary purpose without the co</w:t>
      </w:r>
      <w:r w:rsidR="009B6440">
        <w:rPr>
          <w:sz w:val="22"/>
          <w:szCs w:val="22"/>
        </w:rPr>
        <w:t>-</w:t>
      </w:r>
      <w:r w:rsidRPr="0039410E">
        <w:rPr>
          <w:sz w:val="22"/>
          <w:szCs w:val="22"/>
        </w:rPr>
        <w:t>operation of others. We</w:t>
      </w:r>
      <w:r w:rsidR="00D801A5">
        <w:rPr>
          <w:sz w:val="22"/>
          <w:szCs w:val="22"/>
        </w:rPr>
        <w:t xml:space="preserve"> </w:t>
      </w:r>
      <w:r w:rsidRPr="0039410E">
        <w:rPr>
          <w:sz w:val="22"/>
          <w:szCs w:val="22"/>
        </w:rPr>
        <w:t xml:space="preserve">have </w:t>
      </w:r>
      <w:proofErr w:type="gramStart"/>
      <w:r w:rsidR="00D801A5">
        <w:rPr>
          <w:sz w:val="22"/>
          <w:szCs w:val="22"/>
        </w:rPr>
        <w:t>a number of</w:t>
      </w:r>
      <w:proofErr w:type="gramEnd"/>
      <w:r w:rsidR="00D801A5">
        <w:rPr>
          <w:sz w:val="22"/>
          <w:szCs w:val="22"/>
        </w:rPr>
        <w:t xml:space="preserve"> principles underpinning</w:t>
      </w:r>
      <w:r w:rsidRPr="0039410E">
        <w:rPr>
          <w:sz w:val="22"/>
          <w:szCs w:val="22"/>
        </w:rPr>
        <w:t xml:space="preserve"> our relations with other organi</w:t>
      </w:r>
      <w:r w:rsidR="009B6440">
        <w:rPr>
          <w:sz w:val="22"/>
          <w:szCs w:val="22"/>
        </w:rPr>
        <w:t>s</w:t>
      </w:r>
      <w:r w:rsidRPr="0039410E">
        <w:rPr>
          <w:sz w:val="22"/>
          <w:szCs w:val="22"/>
        </w:rPr>
        <w:t>ations, among them</w:t>
      </w:r>
      <w:r w:rsidR="009B6440">
        <w:rPr>
          <w:sz w:val="22"/>
          <w:szCs w:val="22"/>
        </w:rPr>
        <w:t xml:space="preserve"> steps 6, 7 and 10 of the Unity Programme</w:t>
      </w:r>
      <w:r w:rsidRPr="0039410E">
        <w:rPr>
          <w:sz w:val="22"/>
          <w:szCs w:val="22"/>
        </w:rPr>
        <w:t>:</w:t>
      </w:r>
    </w:p>
    <w:p w14:paraId="44E4E291" w14:textId="77777777" w:rsidR="0039410E" w:rsidRPr="0039410E" w:rsidRDefault="0039410E" w:rsidP="00E70D5F">
      <w:pPr>
        <w:spacing w:beforeLines="20" w:before="48" w:afterLines="20" w:after="48" w:line="240" w:lineRule="auto"/>
        <w:jc w:val="both"/>
        <w:rPr>
          <w:sz w:val="22"/>
          <w:szCs w:val="22"/>
        </w:rPr>
      </w:pPr>
    </w:p>
    <w:p w14:paraId="16C281A0" w14:textId="01060EFE" w:rsidR="00D801A5" w:rsidRPr="00D801A5" w:rsidRDefault="009B6440" w:rsidP="00FB24BD">
      <w:pPr>
        <w:pStyle w:val="ListParagraph"/>
        <w:numPr>
          <w:ilvl w:val="0"/>
          <w:numId w:val="9"/>
        </w:numPr>
        <w:spacing w:beforeLines="20" w:before="48" w:afterLines="20" w:after="48" w:line="240" w:lineRule="auto"/>
        <w:contextualSpacing w:val="0"/>
        <w:jc w:val="both"/>
        <w:rPr>
          <w:sz w:val="22"/>
          <w:szCs w:val="22"/>
        </w:rPr>
      </w:pPr>
      <w:r w:rsidRPr="00D801A5">
        <w:rPr>
          <w:sz w:val="22"/>
          <w:szCs w:val="22"/>
        </w:rPr>
        <w:t xml:space="preserve">GA should never endorse, </w:t>
      </w:r>
      <w:proofErr w:type="gramStart"/>
      <w:r w:rsidRPr="00D801A5">
        <w:rPr>
          <w:sz w:val="22"/>
          <w:szCs w:val="22"/>
        </w:rPr>
        <w:t>finance</w:t>
      </w:r>
      <w:proofErr w:type="gramEnd"/>
      <w:r w:rsidRPr="00D801A5">
        <w:rPr>
          <w:sz w:val="22"/>
          <w:szCs w:val="22"/>
        </w:rPr>
        <w:t xml:space="preserve"> or lend the GA name to any related facility or outside enterprise, lest problems of money, property and prestige divert us from our primary purpose.</w:t>
      </w:r>
    </w:p>
    <w:p w14:paraId="59674D9C" w14:textId="74852355" w:rsidR="009B6440" w:rsidRPr="00D801A5" w:rsidRDefault="009B6440" w:rsidP="00FB24BD">
      <w:pPr>
        <w:pStyle w:val="ListParagraph"/>
        <w:numPr>
          <w:ilvl w:val="0"/>
          <w:numId w:val="9"/>
        </w:numPr>
        <w:spacing w:beforeLines="20" w:before="48" w:afterLines="20" w:after="48" w:line="240" w:lineRule="auto"/>
        <w:contextualSpacing w:val="0"/>
        <w:jc w:val="both"/>
        <w:rPr>
          <w:sz w:val="22"/>
          <w:szCs w:val="22"/>
        </w:rPr>
      </w:pPr>
      <w:r w:rsidRPr="00D801A5">
        <w:rPr>
          <w:sz w:val="22"/>
          <w:szCs w:val="22"/>
        </w:rPr>
        <w:t>Every GA Group ought to be self-supporting, declining outside contributions.</w:t>
      </w:r>
    </w:p>
    <w:p w14:paraId="2A65468F" w14:textId="5F0B537C" w:rsidR="0039410E" w:rsidRPr="00D801A5" w:rsidRDefault="009B6440" w:rsidP="00FB24BD">
      <w:pPr>
        <w:pStyle w:val="ListParagraph"/>
        <w:numPr>
          <w:ilvl w:val="0"/>
          <w:numId w:val="9"/>
        </w:numPr>
        <w:spacing w:beforeLines="20" w:before="48" w:afterLines="20" w:after="48" w:line="240" w:lineRule="auto"/>
        <w:contextualSpacing w:val="0"/>
        <w:jc w:val="both"/>
        <w:rPr>
          <w:sz w:val="22"/>
          <w:szCs w:val="22"/>
        </w:rPr>
      </w:pPr>
      <w:r w:rsidRPr="00D801A5">
        <w:rPr>
          <w:sz w:val="22"/>
          <w:szCs w:val="22"/>
        </w:rPr>
        <w:t xml:space="preserve">GA has no opinion on outside </w:t>
      </w:r>
      <w:proofErr w:type="gramStart"/>
      <w:r w:rsidRPr="00D801A5">
        <w:rPr>
          <w:sz w:val="22"/>
          <w:szCs w:val="22"/>
        </w:rPr>
        <w:t>issues,</w:t>
      </w:r>
      <w:proofErr w:type="gramEnd"/>
      <w:r w:rsidRPr="00D801A5">
        <w:rPr>
          <w:sz w:val="22"/>
          <w:szCs w:val="22"/>
        </w:rPr>
        <w:t xml:space="preserve"> hence the GA name ought never be drawn into public controversy.</w:t>
      </w:r>
    </w:p>
    <w:p w14:paraId="50EE934C" w14:textId="77777777" w:rsidR="009B6440" w:rsidRPr="0039410E" w:rsidRDefault="009B6440" w:rsidP="00E70D5F">
      <w:pPr>
        <w:spacing w:beforeLines="20" w:before="48" w:afterLines="20" w:after="48" w:line="240" w:lineRule="auto"/>
        <w:jc w:val="both"/>
        <w:rPr>
          <w:sz w:val="22"/>
          <w:szCs w:val="22"/>
        </w:rPr>
      </w:pPr>
    </w:p>
    <w:p w14:paraId="0A509A71" w14:textId="674C9CAD" w:rsidR="0039410E" w:rsidRPr="0039410E" w:rsidRDefault="0039410E" w:rsidP="00E70D5F">
      <w:pPr>
        <w:spacing w:beforeLines="20" w:before="48" w:afterLines="20" w:after="48" w:line="240" w:lineRule="auto"/>
        <w:jc w:val="both"/>
        <w:rPr>
          <w:sz w:val="22"/>
          <w:szCs w:val="22"/>
        </w:rPr>
      </w:pPr>
      <w:r w:rsidRPr="0039410E">
        <w:rPr>
          <w:sz w:val="22"/>
          <w:szCs w:val="22"/>
        </w:rPr>
        <w:t xml:space="preserve">We seek to provide helpful information about </w:t>
      </w:r>
      <w:r w:rsidR="009B6440">
        <w:rPr>
          <w:sz w:val="22"/>
          <w:szCs w:val="22"/>
        </w:rPr>
        <w:t>GA</w:t>
      </w:r>
      <w:r w:rsidRPr="0039410E">
        <w:rPr>
          <w:sz w:val="22"/>
          <w:szCs w:val="22"/>
        </w:rPr>
        <w:t xml:space="preserve"> to</w:t>
      </w:r>
      <w:r w:rsidR="009B6440">
        <w:rPr>
          <w:sz w:val="22"/>
          <w:szCs w:val="22"/>
        </w:rPr>
        <w:t xml:space="preserve"> the public</w:t>
      </w:r>
      <w:r w:rsidRPr="0039410E">
        <w:rPr>
          <w:sz w:val="22"/>
          <w:szCs w:val="22"/>
        </w:rPr>
        <w:t>. We seek to co</w:t>
      </w:r>
      <w:r w:rsidR="009B6440">
        <w:rPr>
          <w:sz w:val="22"/>
          <w:szCs w:val="22"/>
        </w:rPr>
        <w:t>-</w:t>
      </w:r>
      <w:r w:rsidRPr="0039410E">
        <w:rPr>
          <w:sz w:val="22"/>
          <w:szCs w:val="22"/>
        </w:rPr>
        <w:t xml:space="preserve">operate with others as much as we can, as members of </w:t>
      </w:r>
      <w:r w:rsidR="00C84020">
        <w:rPr>
          <w:sz w:val="22"/>
          <w:szCs w:val="22"/>
        </w:rPr>
        <w:t>society</w:t>
      </w:r>
      <w:r w:rsidRPr="0039410E">
        <w:rPr>
          <w:sz w:val="22"/>
          <w:szCs w:val="22"/>
        </w:rPr>
        <w:t xml:space="preserve">. At the same time, we maintain a clear distinction between </w:t>
      </w:r>
      <w:r w:rsidR="009B6440">
        <w:rPr>
          <w:sz w:val="22"/>
          <w:szCs w:val="22"/>
        </w:rPr>
        <w:t>G</w:t>
      </w:r>
      <w:r w:rsidRPr="0039410E">
        <w:rPr>
          <w:sz w:val="22"/>
          <w:szCs w:val="22"/>
        </w:rPr>
        <w:t>A and other organi</w:t>
      </w:r>
      <w:r w:rsidR="009B6440">
        <w:rPr>
          <w:sz w:val="22"/>
          <w:szCs w:val="22"/>
        </w:rPr>
        <w:t>s</w:t>
      </w:r>
      <w:r w:rsidRPr="0039410E">
        <w:rPr>
          <w:sz w:val="22"/>
          <w:szCs w:val="22"/>
        </w:rPr>
        <w:t xml:space="preserve">ations. We neither endorse nor oppose the work of </w:t>
      </w:r>
      <w:r w:rsidRPr="0039410E">
        <w:rPr>
          <w:sz w:val="22"/>
          <w:szCs w:val="22"/>
        </w:rPr>
        <w:lastRenderedPageBreak/>
        <w:t xml:space="preserve">others. We do not provide funds for the work of others, and do not accept </w:t>
      </w:r>
      <w:r w:rsidR="009B6440">
        <w:rPr>
          <w:sz w:val="22"/>
          <w:szCs w:val="22"/>
        </w:rPr>
        <w:t xml:space="preserve">external </w:t>
      </w:r>
      <w:r w:rsidRPr="0039410E">
        <w:rPr>
          <w:sz w:val="22"/>
          <w:szCs w:val="22"/>
        </w:rPr>
        <w:t xml:space="preserve">funding for our own activities. </w:t>
      </w:r>
      <w:r w:rsidR="009B6440">
        <w:rPr>
          <w:sz w:val="22"/>
          <w:szCs w:val="22"/>
        </w:rPr>
        <w:t>G</w:t>
      </w:r>
      <w:r w:rsidRPr="0039410E">
        <w:rPr>
          <w:sz w:val="22"/>
          <w:szCs w:val="22"/>
        </w:rPr>
        <w:t>A has a place in</w:t>
      </w:r>
      <w:r w:rsidR="00C84020">
        <w:rPr>
          <w:sz w:val="22"/>
          <w:szCs w:val="22"/>
        </w:rPr>
        <w:t xml:space="preserve"> society</w:t>
      </w:r>
      <w:r w:rsidRPr="0039410E">
        <w:rPr>
          <w:sz w:val="22"/>
          <w:szCs w:val="22"/>
        </w:rPr>
        <w:t>, and it</w:t>
      </w:r>
      <w:r w:rsidR="00C84020">
        <w:rPr>
          <w:sz w:val="22"/>
          <w:szCs w:val="22"/>
        </w:rPr>
        <w:t xml:space="preserve"> i</w:t>
      </w:r>
      <w:r w:rsidRPr="0039410E">
        <w:rPr>
          <w:sz w:val="22"/>
          <w:szCs w:val="22"/>
        </w:rPr>
        <w:t xml:space="preserve">s </w:t>
      </w:r>
      <w:r w:rsidR="00F07DB2">
        <w:rPr>
          <w:sz w:val="22"/>
          <w:szCs w:val="22"/>
        </w:rPr>
        <w:t>our</w:t>
      </w:r>
      <w:r w:rsidRPr="0039410E">
        <w:rPr>
          <w:sz w:val="22"/>
          <w:szCs w:val="22"/>
        </w:rPr>
        <w:t xml:space="preserve"> responsibility to maintain that place.</w:t>
      </w:r>
    </w:p>
    <w:p w14:paraId="5141A742" w14:textId="77777777" w:rsidR="0039410E" w:rsidRPr="0039410E" w:rsidRDefault="0039410E" w:rsidP="00E70D5F">
      <w:pPr>
        <w:spacing w:beforeLines="20" w:before="48" w:afterLines="20" w:after="48" w:line="240" w:lineRule="auto"/>
        <w:jc w:val="both"/>
        <w:rPr>
          <w:sz w:val="22"/>
          <w:szCs w:val="22"/>
        </w:rPr>
      </w:pPr>
    </w:p>
    <w:p w14:paraId="2049ECEE" w14:textId="7FB1DDB7" w:rsidR="0039410E" w:rsidRPr="0039410E" w:rsidRDefault="009456C7" w:rsidP="00E70D5F">
      <w:pPr>
        <w:spacing w:beforeLines="20" w:before="48" w:afterLines="20" w:after="48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Our</w:t>
      </w:r>
      <w:r w:rsidR="0039410E" w:rsidRPr="0039410E">
        <w:rPr>
          <w:sz w:val="22"/>
          <w:szCs w:val="22"/>
        </w:rPr>
        <w:t xml:space="preserve"> public relations efforts </w:t>
      </w:r>
      <w:r w:rsidR="00C84020">
        <w:rPr>
          <w:sz w:val="22"/>
          <w:szCs w:val="22"/>
        </w:rPr>
        <w:t>must</w:t>
      </w:r>
      <w:r w:rsidR="0039410E" w:rsidRPr="0039410E">
        <w:rPr>
          <w:sz w:val="22"/>
          <w:szCs w:val="22"/>
        </w:rPr>
        <w:t xml:space="preserve"> be supported entirely by </w:t>
      </w:r>
      <w:r>
        <w:rPr>
          <w:sz w:val="22"/>
          <w:szCs w:val="22"/>
        </w:rPr>
        <w:t xml:space="preserve">our </w:t>
      </w:r>
      <w:r w:rsidR="0039410E" w:rsidRPr="0039410E">
        <w:rPr>
          <w:sz w:val="22"/>
          <w:szCs w:val="22"/>
        </w:rPr>
        <w:t>members. Local businesses, government agencies</w:t>
      </w:r>
      <w:r w:rsidR="00C84020">
        <w:rPr>
          <w:sz w:val="22"/>
          <w:szCs w:val="22"/>
        </w:rPr>
        <w:t xml:space="preserve"> and </w:t>
      </w:r>
      <w:r w:rsidR="0039410E" w:rsidRPr="0039410E">
        <w:rPr>
          <w:sz w:val="22"/>
          <w:szCs w:val="22"/>
        </w:rPr>
        <w:t>civic organi</w:t>
      </w:r>
      <w:r>
        <w:rPr>
          <w:sz w:val="22"/>
          <w:szCs w:val="22"/>
        </w:rPr>
        <w:t>s</w:t>
      </w:r>
      <w:r w:rsidR="0039410E" w:rsidRPr="0039410E">
        <w:rPr>
          <w:sz w:val="22"/>
          <w:szCs w:val="22"/>
        </w:rPr>
        <w:t xml:space="preserve">ations may approve so heartily of what we do that they offer funds to help us carry our message. </w:t>
      </w:r>
      <w:r>
        <w:rPr>
          <w:sz w:val="22"/>
          <w:szCs w:val="22"/>
        </w:rPr>
        <w:t xml:space="preserve">We must </w:t>
      </w:r>
      <w:r w:rsidR="0039410E" w:rsidRPr="0039410E">
        <w:rPr>
          <w:sz w:val="22"/>
          <w:szCs w:val="22"/>
        </w:rPr>
        <w:t xml:space="preserve">decline that kind of support, well-intentioned </w:t>
      </w:r>
      <w:r w:rsidR="00E857E5">
        <w:rPr>
          <w:sz w:val="22"/>
          <w:szCs w:val="22"/>
        </w:rPr>
        <w:t>though</w:t>
      </w:r>
      <w:r w:rsidR="0039410E" w:rsidRPr="0039410E">
        <w:rPr>
          <w:sz w:val="22"/>
          <w:szCs w:val="22"/>
        </w:rPr>
        <w:t xml:space="preserve"> it </w:t>
      </w:r>
      <w:r w:rsidR="00E857E5">
        <w:rPr>
          <w:sz w:val="22"/>
          <w:szCs w:val="22"/>
        </w:rPr>
        <w:t>may be</w:t>
      </w:r>
      <w:r w:rsidR="0039410E" w:rsidRPr="0039410E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GA </w:t>
      </w:r>
      <w:r w:rsidR="00F07DB2">
        <w:rPr>
          <w:sz w:val="22"/>
          <w:szCs w:val="22"/>
        </w:rPr>
        <w:t>must</w:t>
      </w:r>
      <w:r w:rsidR="0039410E" w:rsidRPr="0039410E">
        <w:rPr>
          <w:sz w:val="22"/>
          <w:szCs w:val="22"/>
        </w:rPr>
        <w:t xml:space="preserve"> pay its own way.</w:t>
      </w:r>
      <w:r w:rsidR="00305779">
        <w:rPr>
          <w:sz w:val="22"/>
          <w:szCs w:val="22"/>
        </w:rPr>
        <w:t xml:space="preserve"> </w:t>
      </w:r>
      <w:r w:rsidR="0039410E" w:rsidRPr="0039410E">
        <w:rPr>
          <w:sz w:val="22"/>
          <w:szCs w:val="22"/>
        </w:rPr>
        <w:t xml:space="preserve">However, it should be noted that </w:t>
      </w:r>
      <w:r w:rsidR="00C84020">
        <w:rPr>
          <w:sz w:val="22"/>
          <w:szCs w:val="22"/>
        </w:rPr>
        <w:t>not all scenarios are</w:t>
      </w:r>
      <w:r w:rsidR="0039410E" w:rsidRPr="0039410E">
        <w:rPr>
          <w:sz w:val="22"/>
          <w:szCs w:val="22"/>
        </w:rPr>
        <w:t xml:space="preserve"> black</w:t>
      </w:r>
      <w:r>
        <w:rPr>
          <w:sz w:val="22"/>
          <w:szCs w:val="22"/>
        </w:rPr>
        <w:t xml:space="preserve"> </w:t>
      </w:r>
      <w:r w:rsidR="00C84020">
        <w:rPr>
          <w:sz w:val="22"/>
          <w:szCs w:val="22"/>
        </w:rPr>
        <w:t xml:space="preserve">or </w:t>
      </w:r>
      <w:r w:rsidR="0039410E" w:rsidRPr="0039410E">
        <w:rPr>
          <w:sz w:val="22"/>
          <w:szCs w:val="22"/>
        </w:rPr>
        <w:t xml:space="preserve">white. </w:t>
      </w:r>
      <w:r w:rsidR="00DF376E">
        <w:rPr>
          <w:sz w:val="22"/>
          <w:szCs w:val="22"/>
        </w:rPr>
        <w:t>M</w:t>
      </w:r>
      <w:r>
        <w:rPr>
          <w:sz w:val="22"/>
          <w:szCs w:val="22"/>
        </w:rPr>
        <w:t>ember</w:t>
      </w:r>
      <w:r w:rsidR="00DF376E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="0089737F">
        <w:rPr>
          <w:sz w:val="22"/>
          <w:szCs w:val="22"/>
        </w:rPr>
        <w:t xml:space="preserve">need </w:t>
      </w:r>
      <w:r w:rsidR="0039410E" w:rsidRPr="0039410E">
        <w:rPr>
          <w:sz w:val="22"/>
          <w:szCs w:val="22"/>
        </w:rPr>
        <w:t xml:space="preserve">to exercise </w:t>
      </w:r>
      <w:r>
        <w:rPr>
          <w:sz w:val="22"/>
          <w:szCs w:val="22"/>
        </w:rPr>
        <w:t>their</w:t>
      </w:r>
      <w:r w:rsidR="0039410E" w:rsidRPr="0039410E">
        <w:rPr>
          <w:sz w:val="22"/>
          <w:szCs w:val="22"/>
        </w:rPr>
        <w:t xml:space="preserve"> own judg</w:t>
      </w:r>
      <w:r w:rsidR="0089737F">
        <w:rPr>
          <w:sz w:val="22"/>
          <w:szCs w:val="22"/>
        </w:rPr>
        <w:t>e</w:t>
      </w:r>
      <w:r w:rsidR="0039410E" w:rsidRPr="0039410E">
        <w:rPr>
          <w:sz w:val="22"/>
          <w:szCs w:val="22"/>
        </w:rPr>
        <w:t>ment in such cases.</w:t>
      </w:r>
    </w:p>
    <w:p w14:paraId="4F133429" w14:textId="77777777" w:rsidR="0039410E" w:rsidRPr="0039410E" w:rsidRDefault="0039410E" w:rsidP="00E70D5F">
      <w:pPr>
        <w:spacing w:beforeLines="20" w:before="48" w:afterLines="20" w:after="48" w:line="240" w:lineRule="auto"/>
        <w:jc w:val="both"/>
        <w:rPr>
          <w:sz w:val="22"/>
          <w:szCs w:val="22"/>
        </w:rPr>
      </w:pPr>
    </w:p>
    <w:p w14:paraId="6EE071D7" w14:textId="1C41BF85" w:rsidR="0014594C" w:rsidRPr="00E81147" w:rsidRDefault="0039410E" w:rsidP="00E70D5F">
      <w:pPr>
        <w:spacing w:beforeLines="20" w:before="48" w:afterLines="20" w:after="48" w:line="240" w:lineRule="auto"/>
        <w:jc w:val="both"/>
        <w:rPr>
          <w:sz w:val="22"/>
          <w:szCs w:val="22"/>
        </w:rPr>
      </w:pPr>
      <w:r w:rsidRPr="0039410E">
        <w:rPr>
          <w:sz w:val="22"/>
          <w:szCs w:val="22"/>
        </w:rPr>
        <w:t>There is one final matter to keep in mind when considering our relations</w:t>
      </w:r>
      <w:r w:rsidR="0089737F">
        <w:rPr>
          <w:sz w:val="22"/>
          <w:szCs w:val="22"/>
        </w:rPr>
        <w:t>hips</w:t>
      </w:r>
      <w:r w:rsidRPr="0039410E">
        <w:rPr>
          <w:sz w:val="22"/>
          <w:szCs w:val="22"/>
        </w:rPr>
        <w:t xml:space="preserve"> with other organi</w:t>
      </w:r>
      <w:r w:rsidR="009456C7">
        <w:rPr>
          <w:sz w:val="22"/>
          <w:szCs w:val="22"/>
        </w:rPr>
        <w:t>s</w:t>
      </w:r>
      <w:r w:rsidRPr="0039410E">
        <w:rPr>
          <w:sz w:val="22"/>
          <w:szCs w:val="22"/>
        </w:rPr>
        <w:t xml:space="preserve">ations. </w:t>
      </w:r>
      <w:proofErr w:type="gramStart"/>
      <w:r w:rsidRPr="0039410E">
        <w:rPr>
          <w:sz w:val="22"/>
          <w:szCs w:val="22"/>
        </w:rPr>
        <w:t>In order to</w:t>
      </w:r>
      <w:proofErr w:type="gramEnd"/>
      <w:r w:rsidRPr="0039410E">
        <w:rPr>
          <w:sz w:val="22"/>
          <w:szCs w:val="22"/>
        </w:rPr>
        <w:t xml:space="preserve"> maintain its focus, </w:t>
      </w:r>
      <w:r w:rsidR="009456C7">
        <w:rPr>
          <w:sz w:val="22"/>
          <w:szCs w:val="22"/>
        </w:rPr>
        <w:t>GA</w:t>
      </w:r>
      <w:r w:rsidRPr="0039410E">
        <w:rPr>
          <w:sz w:val="22"/>
          <w:szCs w:val="22"/>
        </w:rPr>
        <w:t xml:space="preserve"> has established a tradition of neutrality on public issues. </w:t>
      </w:r>
      <w:r w:rsidR="0089737F">
        <w:rPr>
          <w:sz w:val="22"/>
          <w:szCs w:val="22"/>
        </w:rPr>
        <w:t>A</w:t>
      </w:r>
      <w:r w:rsidR="0089737F" w:rsidRPr="0039410E">
        <w:rPr>
          <w:sz w:val="22"/>
          <w:szCs w:val="22"/>
        </w:rPr>
        <w:t>s an organi</w:t>
      </w:r>
      <w:r w:rsidR="0089737F">
        <w:rPr>
          <w:sz w:val="22"/>
          <w:szCs w:val="22"/>
        </w:rPr>
        <w:t>s</w:t>
      </w:r>
      <w:r w:rsidR="0089737F" w:rsidRPr="0039410E">
        <w:rPr>
          <w:sz w:val="22"/>
          <w:szCs w:val="22"/>
        </w:rPr>
        <w:t xml:space="preserve">ation </w:t>
      </w:r>
      <w:r w:rsidR="0089737F">
        <w:rPr>
          <w:sz w:val="22"/>
          <w:szCs w:val="22"/>
        </w:rPr>
        <w:t>w</w:t>
      </w:r>
      <w:r w:rsidRPr="0039410E">
        <w:rPr>
          <w:sz w:val="22"/>
          <w:szCs w:val="22"/>
        </w:rPr>
        <w:t xml:space="preserve">e do not take positions on anything outside our own specific sphere of activity. </w:t>
      </w:r>
      <w:r w:rsidR="009456C7">
        <w:rPr>
          <w:sz w:val="22"/>
          <w:szCs w:val="22"/>
        </w:rPr>
        <w:t xml:space="preserve">GA </w:t>
      </w:r>
      <w:r w:rsidRPr="0039410E">
        <w:rPr>
          <w:sz w:val="22"/>
          <w:szCs w:val="22"/>
        </w:rPr>
        <w:t xml:space="preserve">does not express opinions, </w:t>
      </w:r>
      <w:r w:rsidR="009456C7">
        <w:rPr>
          <w:sz w:val="22"/>
          <w:szCs w:val="22"/>
        </w:rPr>
        <w:t>positive or negative</w:t>
      </w:r>
      <w:r w:rsidRPr="0039410E">
        <w:rPr>
          <w:sz w:val="22"/>
          <w:szCs w:val="22"/>
        </w:rPr>
        <w:t xml:space="preserve">, on civil, social, medical, </w:t>
      </w:r>
      <w:proofErr w:type="gramStart"/>
      <w:r w:rsidRPr="0039410E">
        <w:rPr>
          <w:sz w:val="22"/>
          <w:szCs w:val="22"/>
        </w:rPr>
        <w:t>legal</w:t>
      </w:r>
      <w:proofErr w:type="gramEnd"/>
      <w:r w:rsidRPr="0039410E">
        <w:rPr>
          <w:sz w:val="22"/>
          <w:szCs w:val="22"/>
        </w:rPr>
        <w:t xml:space="preserve"> or religious matters. We do not even take </w:t>
      </w:r>
      <w:r w:rsidR="0089737F">
        <w:rPr>
          <w:sz w:val="22"/>
          <w:szCs w:val="22"/>
        </w:rPr>
        <w:t xml:space="preserve">stances </w:t>
      </w:r>
      <w:r w:rsidRPr="0039410E">
        <w:rPr>
          <w:sz w:val="22"/>
          <w:szCs w:val="22"/>
        </w:rPr>
        <w:t xml:space="preserve">on </w:t>
      </w:r>
      <w:r w:rsidR="002347DD">
        <w:rPr>
          <w:sz w:val="22"/>
          <w:szCs w:val="22"/>
        </w:rPr>
        <w:t>gambling</w:t>
      </w:r>
      <w:r w:rsidRPr="0039410E">
        <w:rPr>
          <w:sz w:val="22"/>
          <w:szCs w:val="22"/>
        </w:rPr>
        <w:t xml:space="preserve">-related issues, such as </w:t>
      </w:r>
      <w:r w:rsidR="002347DD">
        <w:rPr>
          <w:sz w:val="22"/>
          <w:szCs w:val="22"/>
        </w:rPr>
        <w:t>regulation and law enforcement</w:t>
      </w:r>
      <w:r w:rsidRPr="0039410E">
        <w:rPr>
          <w:sz w:val="22"/>
          <w:szCs w:val="22"/>
        </w:rPr>
        <w:t xml:space="preserve">. We believe our sole competence is in providing a place where suffering </w:t>
      </w:r>
      <w:r w:rsidR="009456C7">
        <w:rPr>
          <w:sz w:val="22"/>
          <w:szCs w:val="22"/>
        </w:rPr>
        <w:t>compulsive</w:t>
      </w:r>
      <w:r w:rsidRPr="0039410E">
        <w:rPr>
          <w:sz w:val="22"/>
          <w:szCs w:val="22"/>
        </w:rPr>
        <w:t xml:space="preserve"> </w:t>
      </w:r>
      <w:r w:rsidR="002347DD">
        <w:rPr>
          <w:sz w:val="22"/>
          <w:szCs w:val="22"/>
        </w:rPr>
        <w:t xml:space="preserve">gamblers </w:t>
      </w:r>
      <w:r w:rsidRPr="0039410E">
        <w:rPr>
          <w:sz w:val="22"/>
          <w:szCs w:val="22"/>
        </w:rPr>
        <w:t>can identify with others like themselves who</w:t>
      </w:r>
      <w:r w:rsidR="0089737F">
        <w:rPr>
          <w:sz w:val="22"/>
          <w:szCs w:val="22"/>
        </w:rPr>
        <w:t xml:space="preserve"> ha</w:t>
      </w:r>
      <w:r w:rsidRPr="0039410E">
        <w:rPr>
          <w:sz w:val="22"/>
          <w:szCs w:val="22"/>
        </w:rPr>
        <w:t>ve experienced substantial recovery from</w:t>
      </w:r>
      <w:r w:rsidR="002347DD">
        <w:rPr>
          <w:sz w:val="22"/>
          <w:szCs w:val="22"/>
        </w:rPr>
        <w:t xml:space="preserve"> compulsive gambling</w:t>
      </w:r>
      <w:r w:rsidRPr="0039410E">
        <w:rPr>
          <w:sz w:val="22"/>
          <w:szCs w:val="22"/>
        </w:rPr>
        <w:t>. To remain free from the distraction of controversy, we focus our energy on what we do best, and only on that.</w:t>
      </w:r>
    </w:p>
    <w:sectPr w:rsidR="0014594C" w:rsidRPr="00E8114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03842" w14:textId="77777777" w:rsidR="00AC20AF" w:rsidRDefault="00AC20AF" w:rsidP="00FE6964">
      <w:pPr>
        <w:spacing w:line="240" w:lineRule="auto"/>
      </w:pPr>
      <w:r>
        <w:separator/>
      </w:r>
    </w:p>
  </w:endnote>
  <w:endnote w:type="continuationSeparator" w:id="0">
    <w:p w14:paraId="7E9E3157" w14:textId="77777777" w:rsidR="00AC20AF" w:rsidRDefault="00AC20AF" w:rsidP="00FE69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89CAA" w14:textId="4E8F0174" w:rsidR="002347DD" w:rsidRPr="00982720" w:rsidRDefault="00982720" w:rsidP="00982720">
    <w:pPr>
      <w:pStyle w:val="Footer"/>
    </w:pPr>
    <w:r>
      <w:rPr>
        <w:sz w:val="22"/>
        <w:szCs w:val="22"/>
      </w:rPr>
      <w:t>This policy has been reviewed by the National Committee on the 16th of April 2023.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24D6B" w14:textId="77777777" w:rsidR="00AC20AF" w:rsidRDefault="00AC20AF" w:rsidP="00FE6964">
      <w:pPr>
        <w:spacing w:line="240" w:lineRule="auto"/>
      </w:pPr>
      <w:r>
        <w:separator/>
      </w:r>
    </w:p>
  </w:footnote>
  <w:footnote w:type="continuationSeparator" w:id="0">
    <w:p w14:paraId="0ACFCE1C" w14:textId="77777777" w:rsidR="00AC20AF" w:rsidRDefault="00AC20AF" w:rsidP="00FE696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71ED3"/>
    <w:multiLevelType w:val="hybridMultilevel"/>
    <w:tmpl w:val="659A51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90914"/>
    <w:multiLevelType w:val="hybridMultilevel"/>
    <w:tmpl w:val="ECC62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069AA"/>
    <w:multiLevelType w:val="hybridMultilevel"/>
    <w:tmpl w:val="3806BD7E"/>
    <w:lvl w:ilvl="0" w:tplc="5EF8AE0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E7914"/>
    <w:multiLevelType w:val="hybridMultilevel"/>
    <w:tmpl w:val="7038AF7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50AA402D"/>
    <w:multiLevelType w:val="hybridMultilevel"/>
    <w:tmpl w:val="6360F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339D3"/>
    <w:multiLevelType w:val="hybridMultilevel"/>
    <w:tmpl w:val="7158C1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278D7"/>
    <w:multiLevelType w:val="hybridMultilevel"/>
    <w:tmpl w:val="594ACC86"/>
    <w:lvl w:ilvl="0" w:tplc="8AFC7EC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F3F91"/>
    <w:multiLevelType w:val="hybridMultilevel"/>
    <w:tmpl w:val="4EFEBDBE"/>
    <w:lvl w:ilvl="0" w:tplc="26DC1D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430BED"/>
    <w:multiLevelType w:val="hybridMultilevel"/>
    <w:tmpl w:val="89CE3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439238">
    <w:abstractNumId w:val="5"/>
  </w:num>
  <w:num w:numId="2" w16cid:durableId="315761403">
    <w:abstractNumId w:val="0"/>
  </w:num>
  <w:num w:numId="3" w16cid:durableId="1808160491">
    <w:abstractNumId w:val="4"/>
  </w:num>
  <w:num w:numId="4" w16cid:durableId="1900938788">
    <w:abstractNumId w:val="2"/>
  </w:num>
  <w:num w:numId="5" w16cid:durableId="1678924804">
    <w:abstractNumId w:val="6"/>
  </w:num>
  <w:num w:numId="6" w16cid:durableId="956444536">
    <w:abstractNumId w:val="8"/>
  </w:num>
  <w:num w:numId="7" w16cid:durableId="1180395166">
    <w:abstractNumId w:val="7"/>
  </w:num>
  <w:num w:numId="8" w16cid:durableId="932665119">
    <w:abstractNumId w:val="1"/>
  </w:num>
  <w:num w:numId="9" w16cid:durableId="15201181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8D5"/>
    <w:rsid w:val="00006D3A"/>
    <w:rsid w:val="00010B08"/>
    <w:rsid w:val="0001666D"/>
    <w:rsid w:val="00017161"/>
    <w:rsid w:val="0005207E"/>
    <w:rsid w:val="00064BD4"/>
    <w:rsid w:val="000751E8"/>
    <w:rsid w:val="000778AB"/>
    <w:rsid w:val="000847E4"/>
    <w:rsid w:val="000B3470"/>
    <w:rsid w:val="000C15B3"/>
    <w:rsid w:val="000D3E12"/>
    <w:rsid w:val="000D6E00"/>
    <w:rsid w:val="000F73D2"/>
    <w:rsid w:val="0011788D"/>
    <w:rsid w:val="00137434"/>
    <w:rsid w:val="00137D4B"/>
    <w:rsid w:val="0014594C"/>
    <w:rsid w:val="0018250F"/>
    <w:rsid w:val="00186B29"/>
    <w:rsid w:val="00187B3B"/>
    <w:rsid w:val="001949EF"/>
    <w:rsid w:val="001B0713"/>
    <w:rsid w:val="001C5834"/>
    <w:rsid w:val="001D66D4"/>
    <w:rsid w:val="001F1A83"/>
    <w:rsid w:val="00216E33"/>
    <w:rsid w:val="0022655B"/>
    <w:rsid w:val="00226D86"/>
    <w:rsid w:val="002347DD"/>
    <w:rsid w:val="00253CD2"/>
    <w:rsid w:val="00254E63"/>
    <w:rsid w:val="00264773"/>
    <w:rsid w:val="002906D5"/>
    <w:rsid w:val="002A4162"/>
    <w:rsid w:val="002B053A"/>
    <w:rsid w:val="002B0E26"/>
    <w:rsid w:val="002B303F"/>
    <w:rsid w:val="002C1987"/>
    <w:rsid w:val="002C75FC"/>
    <w:rsid w:val="002F30A6"/>
    <w:rsid w:val="00305779"/>
    <w:rsid w:val="00355FF2"/>
    <w:rsid w:val="00367DA3"/>
    <w:rsid w:val="00371296"/>
    <w:rsid w:val="00385ADC"/>
    <w:rsid w:val="003932AC"/>
    <w:rsid w:val="0039410E"/>
    <w:rsid w:val="003B6375"/>
    <w:rsid w:val="003E3835"/>
    <w:rsid w:val="00407DF5"/>
    <w:rsid w:val="00427B3E"/>
    <w:rsid w:val="00431B5C"/>
    <w:rsid w:val="0047301C"/>
    <w:rsid w:val="00500A6D"/>
    <w:rsid w:val="00502404"/>
    <w:rsid w:val="0050436C"/>
    <w:rsid w:val="00515548"/>
    <w:rsid w:val="00520638"/>
    <w:rsid w:val="00537D56"/>
    <w:rsid w:val="0057221D"/>
    <w:rsid w:val="00576BEA"/>
    <w:rsid w:val="005B5578"/>
    <w:rsid w:val="005B5977"/>
    <w:rsid w:val="005D1306"/>
    <w:rsid w:val="005F6FBB"/>
    <w:rsid w:val="00614A2F"/>
    <w:rsid w:val="00666751"/>
    <w:rsid w:val="00667005"/>
    <w:rsid w:val="00693FDA"/>
    <w:rsid w:val="0069479C"/>
    <w:rsid w:val="007169C3"/>
    <w:rsid w:val="007300F7"/>
    <w:rsid w:val="00746EDF"/>
    <w:rsid w:val="0077165D"/>
    <w:rsid w:val="007A618F"/>
    <w:rsid w:val="007B63DF"/>
    <w:rsid w:val="007E2709"/>
    <w:rsid w:val="007F3632"/>
    <w:rsid w:val="007F5F35"/>
    <w:rsid w:val="008044F7"/>
    <w:rsid w:val="00807679"/>
    <w:rsid w:val="0081790E"/>
    <w:rsid w:val="008420D9"/>
    <w:rsid w:val="0089737F"/>
    <w:rsid w:val="008C7027"/>
    <w:rsid w:val="008F2D85"/>
    <w:rsid w:val="009070C4"/>
    <w:rsid w:val="00912A99"/>
    <w:rsid w:val="00921631"/>
    <w:rsid w:val="0093138E"/>
    <w:rsid w:val="009456C7"/>
    <w:rsid w:val="009535D9"/>
    <w:rsid w:val="00962601"/>
    <w:rsid w:val="00965CC3"/>
    <w:rsid w:val="00982720"/>
    <w:rsid w:val="009A7C53"/>
    <w:rsid w:val="009B6440"/>
    <w:rsid w:val="009C28D5"/>
    <w:rsid w:val="009E406E"/>
    <w:rsid w:val="009F694F"/>
    <w:rsid w:val="00A036E6"/>
    <w:rsid w:val="00A17E7D"/>
    <w:rsid w:val="00A627BE"/>
    <w:rsid w:val="00A6787D"/>
    <w:rsid w:val="00AB1FCF"/>
    <w:rsid w:val="00AC20AF"/>
    <w:rsid w:val="00AD2979"/>
    <w:rsid w:val="00B15F6F"/>
    <w:rsid w:val="00B548CB"/>
    <w:rsid w:val="00BD1C75"/>
    <w:rsid w:val="00C15939"/>
    <w:rsid w:val="00C54D06"/>
    <w:rsid w:val="00C84020"/>
    <w:rsid w:val="00C94EAB"/>
    <w:rsid w:val="00CB5046"/>
    <w:rsid w:val="00CD224F"/>
    <w:rsid w:val="00CF1ACA"/>
    <w:rsid w:val="00D03519"/>
    <w:rsid w:val="00D37A76"/>
    <w:rsid w:val="00D47854"/>
    <w:rsid w:val="00D715B7"/>
    <w:rsid w:val="00D801A5"/>
    <w:rsid w:val="00D85EAC"/>
    <w:rsid w:val="00DB1034"/>
    <w:rsid w:val="00DF376E"/>
    <w:rsid w:val="00E05B2C"/>
    <w:rsid w:val="00E07EB5"/>
    <w:rsid w:val="00E147A3"/>
    <w:rsid w:val="00E56050"/>
    <w:rsid w:val="00E67C41"/>
    <w:rsid w:val="00E70D5F"/>
    <w:rsid w:val="00E81147"/>
    <w:rsid w:val="00E857E5"/>
    <w:rsid w:val="00EA6CC5"/>
    <w:rsid w:val="00EB289C"/>
    <w:rsid w:val="00EB5512"/>
    <w:rsid w:val="00EB7147"/>
    <w:rsid w:val="00F07DB2"/>
    <w:rsid w:val="00F8668E"/>
    <w:rsid w:val="00FB24BD"/>
    <w:rsid w:val="00FE6964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907C9"/>
  <w15:chartTrackingRefBased/>
  <w15:docId w15:val="{3BF240FA-AC71-4A19-84E0-3AE31B37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8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69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964"/>
  </w:style>
  <w:style w:type="paragraph" w:styleId="Footer">
    <w:name w:val="footer"/>
    <w:basedOn w:val="Normal"/>
    <w:link w:val="FooterChar"/>
    <w:uiPriority w:val="99"/>
    <w:unhideWhenUsed/>
    <w:rsid w:val="00FE69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964"/>
  </w:style>
  <w:style w:type="paragraph" w:styleId="BalloonText">
    <w:name w:val="Balloon Text"/>
    <w:basedOn w:val="Normal"/>
    <w:link w:val="BalloonTextChar"/>
    <w:uiPriority w:val="99"/>
    <w:semiHidden/>
    <w:unhideWhenUsed/>
    <w:rsid w:val="002F30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0A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14A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A2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A2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A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A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2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56D7A-B18B-436A-939F-7B958CED4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4672</TotalTime>
  <Pages>3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 Kelion</dc:creator>
  <cp:keywords/>
  <dc:description/>
  <cp:lastModifiedBy>Les H</cp:lastModifiedBy>
  <cp:revision>27</cp:revision>
  <dcterms:created xsi:type="dcterms:W3CDTF">2021-02-20T17:14:00Z</dcterms:created>
  <dcterms:modified xsi:type="dcterms:W3CDTF">2023-04-17T16:57:00Z</dcterms:modified>
</cp:coreProperties>
</file>